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AF6B" w14:textId="0583BD5D" w:rsidR="000261CE" w:rsidRPr="000261CE" w:rsidRDefault="000261CE" w:rsidP="00550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261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Wewnątrzszkolna instrukcja przygotowania</w:t>
      </w:r>
      <w:r w:rsidR="00550F48" w:rsidRPr="005A5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0261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 organizacji egzaminu maturalnego</w:t>
      </w:r>
    </w:p>
    <w:p w14:paraId="18CD9BE5" w14:textId="1C1B1A91" w:rsidR="000261CE" w:rsidRPr="000261CE" w:rsidRDefault="000261CE" w:rsidP="00550F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261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 Liceum Ogólnokształcącym im. </w:t>
      </w:r>
      <w:r w:rsidR="00550F48" w:rsidRPr="005A5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Wincentego Pola </w:t>
      </w:r>
      <w:r w:rsidRPr="000261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 </w:t>
      </w:r>
      <w:r w:rsidR="00550F48" w:rsidRPr="005A5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Czersku</w:t>
      </w:r>
    </w:p>
    <w:p w14:paraId="417B1904" w14:textId="6E68F1F6" w:rsidR="00580BD6" w:rsidRDefault="000261CE" w:rsidP="00550F48">
      <w:pPr>
        <w:jc w:val="both"/>
      </w:pPr>
      <w:r>
        <w:t>Wewnątrzszkolna instrukcja przygotowania i organizacji egzaminu maturalnego w </w:t>
      </w:r>
      <w:r w:rsidR="005A54B9">
        <w:t xml:space="preserve"> </w:t>
      </w:r>
      <w:r>
        <w:t xml:space="preserve">Liceum Ogólnokształcącym im. </w:t>
      </w:r>
      <w:r w:rsidR="005A54B9">
        <w:t xml:space="preserve">Wincentego Pola </w:t>
      </w:r>
      <w:r>
        <w:t xml:space="preserve">w </w:t>
      </w:r>
      <w:r w:rsidR="005A54B9">
        <w:t>Czersku</w:t>
      </w:r>
      <w:r>
        <w:t xml:space="preserve"> została opracowana na podstawie „Informacji o sposobie organizacji i przeprowadzania egzaminu maturalnego w Formule 2023 oraz w Formule 2015 obowiązująca w roku szkolnym 2023/2024”.</w:t>
      </w:r>
    </w:p>
    <w:p w14:paraId="0641E241" w14:textId="289195BB" w:rsidR="000261CE" w:rsidRDefault="000261C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A54B9" w:rsidRPr="00316352" w14:paraId="4C486A94" w14:textId="77777777" w:rsidTr="000261CE">
        <w:trPr>
          <w:tblCellSpacing w:w="0" w:type="dxa"/>
        </w:trPr>
        <w:tc>
          <w:tcPr>
            <w:tcW w:w="10275" w:type="dxa"/>
            <w:hideMark/>
          </w:tcPr>
          <w:p w14:paraId="05030CEE" w14:textId="66FD4909" w:rsidR="000261CE" w:rsidRPr="00316352" w:rsidRDefault="000261CE" w:rsidP="00316352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316352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INFORMACJE O EGZAMINIE MATURALNYM</w:t>
            </w:r>
          </w:p>
          <w:p w14:paraId="0F6261A3" w14:textId="7516C150" w:rsidR="005A54B9" w:rsidRPr="00316352" w:rsidRDefault="005A54B9" w:rsidP="00316352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61CE" w14:paraId="652BA1C6" w14:textId="77777777" w:rsidTr="000261CE">
        <w:trPr>
          <w:tblCellSpacing w:w="0" w:type="dxa"/>
        </w:trPr>
        <w:tc>
          <w:tcPr>
            <w:tcW w:w="10275" w:type="dxa"/>
            <w:hideMark/>
          </w:tcPr>
          <w:p w14:paraId="112D8ABB" w14:textId="77777777" w:rsidR="000261CE" w:rsidRDefault="000261CE" w:rsidP="005A54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</w:pPr>
            <w:r>
              <w:t>Egzamin maturalny jest przeprowadzany jeden raz w ciągu roku, w okresie od maja do września, w terminach: głównym, dodatkowym i poprawkowym, określonych w komunikacie o harmonogramie egzaminu.</w:t>
            </w:r>
          </w:p>
          <w:p w14:paraId="1B2FEF0B" w14:textId="77777777" w:rsidR="000261CE" w:rsidRDefault="000261CE" w:rsidP="005A54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</w:pPr>
            <w:r>
              <w:t xml:space="preserve">Egzamin maturalny jest przeprowadzany z przedmiotów obowiązkowych oraz przedmiotów dodatkowych i </w:t>
            </w:r>
            <w:r>
              <w:rPr>
                <w:rStyle w:val="Pogrubienie"/>
              </w:rPr>
              <w:t xml:space="preserve">w 2024 r. składa się z części </w:t>
            </w:r>
            <w:r>
              <w:rPr>
                <w:rStyle w:val="Pogrubienie"/>
                <w:u w:val="single"/>
              </w:rPr>
              <w:t>ustnej</w:t>
            </w:r>
            <w:r>
              <w:rPr>
                <w:rStyle w:val="Pogrubienie"/>
              </w:rPr>
              <w:t xml:space="preserve"> oraz części </w:t>
            </w:r>
            <w:r>
              <w:rPr>
                <w:rStyle w:val="Pogrubienie"/>
                <w:u w:val="single"/>
              </w:rPr>
              <w:t>pisemnej</w:t>
            </w:r>
            <w:r>
              <w:t>.</w:t>
            </w:r>
          </w:p>
          <w:p w14:paraId="18F23AF0" w14:textId="77777777" w:rsidR="000261CE" w:rsidRDefault="000261CE" w:rsidP="005A54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</w:pPr>
            <w:r>
              <w:t>Egzamin maturalny w części pisemnej z przedmiotów obowiązkowych jest przeprowadzany na poziomie podstawowym i obejmuje wymagania egzaminacyjne dla poziomu podstawowego. Dla egzaminu maturalnego w części ustnej z przedmiotów obowiązkowych nie określa się poziomu egzaminu.</w:t>
            </w:r>
          </w:p>
          <w:p w14:paraId="1FCBB6AC" w14:textId="77777777" w:rsidR="000261CE" w:rsidRDefault="000261CE" w:rsidP="005A54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</w:pPr>
            <w:r>
              <w:t>Egzamin maturalny w części pisemnej z przedmiotów dodatkowych – z wyjątkiem języków obcych nowożytnych –  jest przeprowadzany na poziomie rozszerzonym i obejmuje wymagania egzaminacyjne dla poziomu podstawowego i rozszerzonego. Dla egzaminu maturalnego w części ustnej z przedmiotów dodatkowych nie określa się poziomu egzaminu (z wyjątkiem języków obcych nowożytnych).</w:t>
            </w:r>
          </w:p>
        </w:tc>
      </w:tr>
      <w:tr w:rsidR="000261CE" w:rsidRPr="005A54B9" w14:paraId="2442EE94" w14:textId="77777777" w:rsidTr="000261CE">
        <w:trPr>
          <w:tblCellSpacing w:w="0" w:type="dxa"/>
        </w:trPr>
        <w:tc>
          <w:tcPr>
            <w:tcW w:w="10275" w:type="dxa"/>
            <w:hideMark/>
          </w:tcPr>
          <w:p w14:paraId="55EA1919" w14:textId="77777777" w:rsidR="000261CE" w:rsidRPr="005A54B9" w:rsidRDefault="000261CE" w:rsidP="005A54B9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    5. Absolwent, przystępując do egzaminu maturalnego w 2024 r., </w:t>
            </w:r>
            <w:r w:rsidRPr="005A54B9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  <w:u w:val="single"/>
              </w:rPr>
              <w:t>zdaje obowiązkowo</w:t>
            </w:r>
            <w:r w:rsidRPr="005A54B9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10D1AAB4" w14:textId="77777777" w:rsidR="000261CE" w:rsidRPr="005A54B9" w:rsidRDefault="000261CE" w:rsidP="005A54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A54B9">
              <w:rPr>
                <w:rStyle w:val="Pogrubienie"/>
                <w:rFonts w:cstheme="minorHAnsi"/>
              </w:rPr>
              <w:t>w części ustnej – egzaminy, dla których nie określa się poziomu</w:t>
            </w:r>
            <w:r w:rsidRPr="005A54B9">
              <w:rPr>
                <w:rFonts w:cstheme="minorHAnsi"/>
              </w:rPr>
              <w:t xml:space="preserve">, z następujących przedmiotów: </w:t>
            </w:r>
          </w:p>
          <w:p w14:paraId="568E6DF7" w14:textId="77777777" w:rsidR="000261CE" w:rsidRPr="005A54B9" w:rsidRDefault="000261CE" w:rsidP="005A54B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A54B9">
              <w:rPr>
                <w:rFonts w:cstheme="minorHAnsi"/>
              </w:rPr>
              <w:t>język polski</w:t>
            </w:r>
          </w:p>
          <w:p w14:paraId="311D8DE0" w14:textId="77777777" w:rsidR="000261CE" w:rsidRPr="005A54B9" w:rsidRDefault="000261CE" w:rsidP="005A54B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A54B9">
              <w:rPr>
                <w:rFonts w:cstheme="minorHAnsi"/>
              </w:rPr>
              <w:t>język obcy nowożytny wybrany spośród języków: angielskiego, francuskiego, hiszpańskiego, niemieckiego, rosyjskiego i włoskiego</w:t>
            </w:r>
          </w:p>
          <w:p w14:paraId="55D8887D" w14:textId="77777777" w:rsidR="000261CE" w:rsidRPr="005A54B9" w:rsidRDefault="000261CE" w:rsidP="005A54B9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 xml:space="preserve">w części pisemnej – egzaminy na poziomie podstawowym </w:t>
            </w: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 xml:space="preserve">z następujących przedmiotów: </w:t>
            </w:r>
          </w:p>
          <w:p w14:paraId="6EF91380" w14:textId="77777777" w:rsidR="000261CE" w:rsidRPr="005A54B9" w:rsidRDefault="000261CE" w:rsidP="005A54B9">
            <w:pPr>
              <w:pStyle w:val="tableparagraph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  <w:p w14:paraId="646E0B83" w14:textId="77777777" w:rsidR="000261CE" w:rsidRPr="005A54B9" w:rsidRDefault="000261CE" w:rsidP="005A54B9">
            <w:pPr>
              <w:pStyle w:val="tableparagraph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  <w:p w14:paraId="6CBC7DB9" w14:textId="77777777" w:rsidR="000261CE" w:rsidRPr="005A54B9" w:rsidRDefault="000261CE" w:rsidP="005A54B9">
            <w:pPr>
              <w:pStyle w:val="tableparagraph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język obcy nowożytny</w:t>
            </w:r>
          </w:p>
          <w:p w14:paraId="163019F2" w14:textId="77777777" w:rsidR="000261CE" w:rsidRPr="005A54B9" w:rsidRDefault="000261CE" w:rsidP="005A54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A54B9">
              <w:rPr>
                <w:rFonts w:cstheme="minorHAnsi"/>
              </w:rPr>
              <w:t xml:space="preserve">Aby w 2024 r. uzyskać świadectwo dojrzałości, absolwent </w:t>
            </w:r>
            <w:r w:rsidRPr="005A54B9">
              <w:rPr>
                <w:rStyle w:val="Pogrubienie"/>
                <w:rFonts w:cstheme="minorHAnsi"/>
              </w:rPr>
              <w:t xml:space="preserve">obowiązkowo przystępuje również do części pisemnej egzaminu z jednego przedmiotu dodatkowego </w:t>
            </w:r>
            <w:r w:rsidRPr="005A54B9">
              <w:rPr>
                <w:rFonts w:cstheme="minorHAnsi"/>
              </w:rPr>
              <w:t>na poziomie rozszerzonym lub – w przypadku języka obcego nowożytnego – na poziomie rozszerzonym albo dwujęzycznym. Wyboru dokonuje spośród następujących przedmiotów:</w:t>
            </w:r>
          </w:p>
          <w:p w14:paraId="4E601694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1)    biologia</w:t>
            </w:r>
          </w:p>
          <w:p w14:paraId="574F1869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2)    chemia</w:t>
            </w:r>
          </w:p>
          <w:p w14:paraId="10685C86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3)    filozofia</w:t>
            </w:r>
          </w:p>
          <w:p w14:paraId="0EB23522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4)    fizyka</w:t>
            </w:r>
          </w:p>
          <w:p w14:paraId="65AD1285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5)    geografia</w:t>
            </w:r>
          </w:p>
          <w:p w14:paraId="3BAC68DC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6)    historia</w:t>
            </w:r>
          </w:p>
          <w:p w14:paraId="603F9304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7)    historia muzyki</w:t>
            </w:r>
          </w:p>
          <w:p w14:paraId="01F7EB28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8)    historia sztuki</w:t>
            </w:r>
          </w:p>
          <w:p w14:paraId="1F0503D2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9)    informatyka</w:t>
            </w:r>
          </w:p>
          <w:p w14:paraId="1E70622A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10) język łaciński i kultura antyczna</w:t>
            </w:r>
          </w:p>
          <w:p w14:paraId="5872ABB0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11) język mniejszości etnicznej (język łemkowski)</w:t>
            </w:r>
          </w:p>
          <w:p w14:paraId="42317540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12) język mniejszości narodowej (wybór spośród następujących języków: białoruski, litewski, niemiecki, ukraiński)</w:t>
            </w:r>
          </w:p>
          <w:p w14:paraId="7E6BEAD1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13) język obcy nowożytny (wybór spośród następujących języków: angielski, francuski, hiszpański, niemiecki, rosyjski, włoski)</w:t>
            </w:r>
          </w:p>
          <w:p w14:paraId="0D1C5A93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14) język polski</w:t>
            </w:r>
          </w:p>
          <w:p w14:paraId="13CB7C9E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15) język regionalny (język kaszubski)</w:t>
            </w:r>
          </w:p>
          <w:p w14:paraId="00786A42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16) matematyka</w:t>
            </w:r>
          </w:p>
          <w:p w14:paraId="26910393" w14:textId="77777777" w:rsidR="000261CE" w:rsidRPr="005A54B9" w:rsidRDefault="000261CE" w:rsidP="005A54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17) wiedza o społeczeństwie.</w:t>
            </w:r>
          </w:p>
        </w:tc>
      </w:tr>
      <w:tr w:rsidR="000261CE" w:rsidRPr="005A54B9" w14:paraId="564A98D5" w14:textId="77777777" w:rsidTr="000261CE">
        <w:trPr>
          <w:tblCellSpacing w:w="0" w:type="dxa"/>
        </w:trPr>
        <w:tc>
          <w:tcPr>
            <w:tcW w:w="10275" w:type="dxa"/>
            <w:hideMark/>
          </w:tcPr>
          <w:p w14:paraId="36C77061" w14:textId="77777777" w:rsidR="000261CE" w:rsidRPr="005A54B9" w:rsidRDefault="000261CE" w:rsidP="005B293E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6. W 2023 r. absolwent </w:t>
            </w:r>
            <w:r w:rsidRPr="005A54B9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 xml:space="preserve">może </w:t>
            </w: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>ponadto przystąpić do egzaminu maturalnego z nie więcej niż pięciu kolejnych przedmiotów dodatkowych wybranych spośród pozostałych przedmiotów dodatkowych, na poziomie rozszerzonym, a w przypadku języków obcych nowożytnych – na poziomie rozszerzonym albo dwujęzycznym.</w:t>
            </w:r>
          </w:p>
          <w:p w14:paraId="1C2F1BCF" w14:textId="77777777" w:rsidR="000261CE" w:rsidRPr="005A54B9" w:rsidRDefault="000261CE" w:rsidP="005B293E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 xml:space="preserve">7. W przypadku gdy uczeń/absolwent wybrał na egzaminie maturalnym </w:t>
            </w:r>
            <w:r w:rsidRPr="005A54B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jako przedmiot dodatkowy</w:t>
            </w:r>
            <w:r w:rsidRPr="005A54B9">
              <w:rPr>
                <w:rFonts w:asciiTheme="minorHAnsi" w:hAnsiTheme="minorHAnsi" w:cstheme="minorHAnsi"/>
                <w:sz w:val="22"/>
                <w:szCs w:val="22"/>
              </w:rPr>
              <w:t xml:space="preserve"> język polski, zdaje ten egzamin tylko w części pisemnej (na poziomie rozszerzonym).</w:t>
            </w:r>
          </w:p>
        </w:tc>
      </w:tr>
    </w:tbl>
    <w:p w14:paraId="06D60BE8" w14:textId="77777777" w:rsidR="000261CE" w:rsidRDefault="000261CE" w:rsidP="000261CE">
      <w:pPr>
        <w:pStyle w:val="NormalnyWeb"/>
      </w:pPr>
      <w:r>
        <w:t> </w:t>
      </w:r>
    </w:p>
    <w:p w14:paraId="5C9385AB" w14:textId="3BE87449" w:rsidR="000261CE" w:rsidRPr="005B293E" w:rsidRDefault="000261CE" w:rsidP="00316352">
      <w:pPr>
        <w:pStyle w:val="Nagwek4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5B293E">
        <w:rPr>
          <w:rStyle w:val="Pogrubienie"/>
          <w:rFonts w:asciiTheme="minorHAnsi" w:eastAsiaTheme="majorEastAsia" w:hAnsiTheme="minorHAnsi" w:cstheme="minorHAnsi"/>
          <w:b/>
          <w:bCs/>
          <w:color w:val="FF0000"/>
          <w:sz w:val="22"/>
          <w:szCs w:val="22"/>
        </w:rPr>
        <w:t>PRZED EGZAMINEM MATURALNYM – INFORMACJE OGÓLNE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B293E" w:rsidRPr="005B293E" w14:paraId="01C45571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295DE4D0" w14:textId="77777777" w:rsidR="000261CE" w:rsidRDefault="000261CE" w:rsidP="00316352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B293E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MIEJSCE I WARUNKI PRZEPROWADZENIA EGZAMINU MATURALNEGO</w:t>
            </w:r>
          </w:p>
          <w:p w14:paraId="227BC86A" w14:textId="3418756F" w:rsidR="005B293E" w:rsidRPr="005B293E" w:rsidRDefault="005B293E" w:rsidP="00316352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61CE" w:rsidRPr="005B293E" w14:paraId="0215183B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640E75BD" w14:textId="77777777" w:rsidR="000261CE" w:rsidRPr="005B293E" w:rsidRDefault="000261CE" w:rsidP="005B29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B293E">
              <w:rPr>
                <w:rFonts w:cstheme="minorHAnsi"/>
              </w:rPr>
              <w:t>Egzamin maturalny przeprowadza się w szkołach w warunkach lokalowych i technicznych zapewniających prawidłowy przebieg egzaminu.</w:t>
            </w:r>
          </w:p>
          <w:p w14:paraId="19C7BB84" w14:textId="77777777" w:rsidR="000261CE" w:rsidRPr="005B293E" w:rsidRDefault="000261CE" w:rsidP="005B29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B293E">
              <w:rPr>
                <w:rFonts w:cstheme="minorHAnsi"/>
              </w:rPr>
              <w:t>Warunki w salach przeznaczonych do przeprowadzenia egzaminu maturalnego powinny być zgodne z wymaganiami bhp. Zdającym należy ponadto zapewnić dostęp do toalety w warunkach uniemożliwiających kontakt z innymi osobami oraz w warunkach</w:t>
            </w:r>
            <w:r w:rsidRPr="005B293E">
              <w:rPr>
                <w:rFonts w:cstheme="minorHAnsi"/>
                <w:u w:val="single"/>
              </w:rPr>
              <w:t xml:space="preserve"> uniemożliwiających korzystanie w toalecie z niedozwolonych materiałów lub urządzeń</w:t>
            </w:r>
            <w:r w:rsidRPr="005B293E">
              <w:rPr>
                <w:rFonts w:cstheme="minorHAnsi"/>
              </w:rPr>
              <w:t>, np. telefonów komórkowych.</w:t>
            </w:r>
          </w:p>
          <w:p w14:paraId="1E7177FE" w14:textId="77777777" w:rsidR="000261CE" w:rsidRPr="005B293E" w:rsidRDefault="000261CE" w:rsidP="005B29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B293E">
              <w:rPr>
                <w:rFonts w:cstheme="minorHAnsi"/>
              </w:rPr>
              <w:lastRenderedPageBreak/>
              <w:t>W salach nie mogą znajdować się żadne dostępne (widoczne) dla zdających pomoce dydaktyczne z zakresu danego przedmiotu, z którego przeprowadzany jest egzamin maturalny.</w:t>
            </w:r>
          </w:p>
        </w:tc>
      </w:tr>
    </w:tbl>
    <w:p w14:paraId="7E4F3173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lastRenderedPageBreak/>
        <w:t> </w:t>
      </w:r>
      <w:r>
        <w:t>                   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B293E" w:rsidRPr="005B293E" w14:paraId="2136D14C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6979E662" w14:textId="77777777" w:rsidR="000261CE" w:rsidRPr="005B293E" w:rsidRDefault="000261CE" w:rsidP="00316352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B293E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DEKLAROWANIE PRZYSTĄPIENIA DO EGZAMINU MATURALNEGO</w:t>
            </w:r>
          </w:p>
          <w:p w14:paraId="3F28F474" w14:textId="121FCFF7" w:rsidR="005B293E" w:rsidRPr="005B293E" w:rsidRDefault="005B293E" w:rsidP="00316352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61CE" w:rsidRPr="005B293E" w14:paraId="292131C8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4F080B34" w14:textId="585C84F1" w:rsidR="000261CE" w:rsidRPr="005B293E" w:rsidRDefault="000261CE" w:rsidP="005B29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B293E">
              <w:rPr>
                <w:rFonts w:cstheme="minorHAnsi"/>
              </w:rPr>
              <w:t xml:space="preserve">Zdający, który zamierza przystąpić do egzaminu maturalnego, składa deklarację przystąpienia do tego egzaminu odpowiednio dyrektorowi macierzystej </w:t>
            </w:r>
            <w:r w:rsidR="005B293E">
              <w:rPr>
                <w:rFonts w:cstheme="minorHAnsi"/>
              </w:rPr>
              <w:t>szkoły</w:t>
            </w:r>
          </w:p>
          <w:p w14:paraId="02A2A562" w14:textId="77777777" w:rsidR="000261CE" w:rsidRPr="005B293E" w:rsidRDefault="000261CE" w:rsidP="005B293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B293E">
              <w:rPr>
                <w:rFonts w:cstheme="minorHAnsi"/>
              </w:rPr>
              <w:t>do 02 października 2023r. – deklaracja </w:t>
            </w:r>
            <w:r w:rsidRPr="005B293E">
              <w:rPr>
                <w:rStyle w:val="Pogrubienie"/>
                <w:rFonts w:cstheme="minorHAnsi"/>
              </w:rPr>
              <w:t>wstępna</w:t>
            </w:r>
          </w:p>
          <w:p w14:paraId="34AF4BC3" w14:textId="6DAC6A35" w:rsidR="000261CE" w:rsidRPr="005B293E" w:rsidRDefault="000261CE" w:rsidP="005B293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B293E">
              <w:rPr>
                <w:rFonts w:cstheme="minorHAnsi"/>
              </w:rPr>
              <w:t>do 7 lutego 2024r. – deklaracja </w:t>
            </w:r>
            <w:r w:rsidRPr="005B293E">
              <w:rPr>
                <w:rStyle w:val="Pogrubienie"/>
                <w:rFonts w:cstheme="minorHAnsi"/>
              </w:rPr>
              <w:t>ostateczna</w:t>
            </w:r>
            <w:r w:rsidR="005B293E">
              <w:rPr>
                <w:rStyle w:val="Pogrubienie"/>
                <w:rFonts w:cstheme="minorHAnsi"/>
              </w:rPr>
              <w:t xml:space="preserve">. </w:t>
            </w:r>
            <w:r w:rsidRPr="005B293E">
              <w:rPr>
                <w:rStyle w:val="Pogrubienie"/>
                <w:rFonts w:cstheme="minorHAnsi"/>
              </w:rPr>
              <w:t>Po terminie złożenia deklaracji ostatecznej nie ma już możliwości dokonywania w deklaracji zmian </w:t>
            </w:r>
            <w:r w:rsidRPr="005B293E">
              <w:rPr>
                <w:rFonts w:cstheme="minorHAnsi"/>
              </w:rPr>
              <w:t>dotyczących wyboru przedmiotów i poziomu egzaminów.</w:t>
            </w:r>
          </w:p>
          <w:p w14:paraId="43FA434C" w14:textId="77777777" w:rsidR="000261CE" w:rsidRPr="005B293E" w:rsidRDefault="000261CE" w:rsidP="005B29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B293E">
              <w:rPr>
                <w:rFonts w:cstheme="minorHAnsi"/>
              </w:rPr>
              <w:t>W przypadku niezłożenia deklaracji ostatecznej w odpowiednim terminie deklaracja wstępna staje się deklaracją ostateczną.</w:t>
            </w:r>
          </w:p>
          <w:p w14:paraId="72F481B7" w14:textId="77777777" w:rsidR="000261CE" w:rsidRPr="005B293E" w:rsidRDefault="000261CE" w:rsidP="005B29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B293E">
              <w:rPr>
                <w:rFonts w:cstheme="minorHAnsi"/>
              </w:rPr>
              <w:t>Dokumenty uprawniające do dostosowania warunków lub formy egzaminu zdający przedkłada odpowiednio dyrektorowi szkoły lub dyrektorowi okręgowej komisji egzaminacyjnej razem z deklaracją wstępną (do 30 września 2022 r.) lub z deklaracją ostateczną (do 7 lutego 2023 r.).</w:t>
            </w:r>
          </w:p>
        </w:tc>
      </w:tr>
    </w:tbl>
    <w:p w14:paraId="797F997F" w14:textId="77777777" w:rsidR="000261CE" w:rsidRDefault="000261CE" w:rsidP="000261CE">
      <w:pPr>
        <w:pStyle w:val="NormalnyWeb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86EA5" w:rsidRPr="00D20E4C" w14:paraId="7889737B" w14:textId="77777777" w:rsidTr="000261CE">
        <w:trPr>
          <w:tblCellSpacing w:w="0" w:type="dxa"/>
        </w:trPr>
        <w:tc>
          <w:tcPr>
            <w:tcW w:w="9765" w:type="dxa"/>
            <w:hideMark/>
          </w:tcPr>
          <w:p w14:paraId="32A3F25B" w14:textId="77777777" w:rsidR="000261CE" w:rsidRPr="00D20E4C" w:rsidRDefault="000261CE" w:rsidP="00316352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20E4C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E-DEKLARACJA</w:t>
            </w:r>
          </w:p>
          <w:p w14:paraId="2F30A728" w14:textId="548CA507" w:rsidR="00386EA5" w:rsidRPr="00D20E4C" w:rsidRDefault="00386EA5" w:rsidP="00316352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61CE" w:rsidRPr="00386EA5" w14:paraId="406B9A84" w14:textId="77777777" w:rsidTr="000261CE">
        <w:trPr>
          <w:tblCellSpacing w:w="0" w:type="dxa"/>
        </w:trPr>
        <w:tc>
          <w:tcPr>
            <w:tcW w:w="9765" w:type="dxa"/>
            <w:hideMark/>
          </w:tcPr>
          <w:p w14:paraId="4C20409A" w14:textId="77777777" w:rsidR="000261CE" w:rsidRPr="00386EA5" w:rsidRDefault="000261CE" w:rsidP="00386EA5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6EA5">
              <w:rPr>
                <w:rFonts w:asciiTheme="minorHAnsi" w:hAnsiTheme="minorHAnsi" w:cstheme="minorHAnsi"/>
                <w:sz w:val="22"/>
                <w:szCs w:val="22"/>
              </w:rPr>
              <w:t xml:space="preserve">Każdy zdający może złożyć deklarację przystąpienia do egzaminu maturalnego w 2024 r. w postaci </w:t>
            </w:r>
            <w:r w:rsidRPr="00386E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papierowej</w:t>
            </w:r>
            <w:r w:rsidRPr="00386EA5">
              <w:rPr>
                <w:rFonts w:asciiTheme="minorHAnsi" w:hAnsiTheme="minorHAnsi" w:cstheme="minorHAnsi"/>
                <w:sz w:val="22"/>
                <w:szCs w:val="22"/>
              </w:rPr>
              <w:t xml:space="preserve"> albo w postaci </w:t>
            </w:r>
            <w:r w:rsidRPr="00386E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elektronicznej</w:t>
            </w:r>
            <w:r w:rsidRPr="00386EA5">
              <w:rPr>
                <w:rFonts w:asciiTheme="minorHAnsi" w:hAnsiTheme="minorHAnsi" w:cstheme="minorHAnsi"/>
                <w:sz w:val="22"/>
                <w:szCs w:val="22"/>
              </w:rPr>
              <w:t xml:space="preserve">. Zdający składa deklarację </w:t>
            </w:r>
            <w:r w:rsidRPr="00386EA5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tylko w jednej z tych postaci</w:t>
            </w:r>
            <w:r w:rsidRPr="00386EA5">
              <w:rPr>
                <w:rFonts w:asciiTheme="minorHAnsi" w:hAnsiTheme="minorHAnsi" w:cstheme="minorHAnsi"/>
                <w:sz w:val="22"/>
                <w:szCs w:val="22"/>
              </w:rPr>
              <w:t>. W przypadku złożenia deklaracji w obu postaciach za wiążącą będzie uznawana deklaracja złożona jako pierwsza.</w:t>
            </w:r>
          </w:p>
          <w:p w14:paraId="0C5B24CC" w14:textId="77777777" w:rsidR="000261CE" w:rsidRPr="00386EA5" w:rsidRDefault="000261CE" w:rsidP="00386EA5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6EA5">
              <w:rPr>
                <w:rFonts w:asciiTheme="minorHAnsi" w:hAnsiTheme="minorHAnsi" w:cstheme="minorHAnsi"/>
                <w:sz w:val="22"/>
                <w:szCs w:val="22"/>
              </w:rPr>
              <w:t>Deklarację w postaci elektronicznej (</w:t>
            </w:r>
            <w:r w:rsidRPr="00386EA5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e-deklarację</w:t>
            </w:r>
            <w:r w:rsidRPr="00386EA5">
              <w:rPr>
                <w:rFonts w:asciiTheme="minorHAnsi" w:hAnsiTheme="minorHAnsi" w:cstheme="minorHAnsi"/>
                <w:sz w:val="22"/>
                <w:szCs w:val="22"/>
              </w:rPr>
              <w:t>) zdający może wypełnić i złożyć w Zintegrowanym Interfejsie Użytkownika (</w:t>
            </w:r>
            <w:r w:rsidRPr="00386EA5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ZIU</w:t>
            </w:r>
            <w:r w:rsidRPr="00386EA5">
              <w:rPr>
                <w:rFonts w:asciiTheme="minorHAnsi" w:hAnsiTheme="minorHAnsi" w:cstheme="minorHAnsi"/>
                <w:sz w:val="22"/>
                <w:szCs w:val="22"/>
              </w:rPr>
              <w:t>) na stronie internetowej:</w:t>
            </w:r>
            <w:hyperlink r:id="rId5" w:history="1">
              <w:r w:rsidRPr="00386EA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 www.wyniki.edu.pl</w:t>
              </w:r>
            </w:hyperlink>
            <w:r w:rsidRPr="00386E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9F5936" w14:textId="77777777" w:rsidR="000261CE" w:rsidRPr="00386EA5" w:rsidRDefault="000261CE" w:rsidP="00386EA5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6EA5">
              <w:rPr>
                <w:rFonts w:asciiTheme="minorHAnsi" w:hAnsiTheme="minorHAnsi" w:cstheme="minorHAnsi"/>
                <w:sz w:val="22"/>
                <w:szCs w:val="22"/>
              </w:rPr>
              <w:t>Logowanie do </w:t>
            </w:r>
            <w:r w:rsidRPr="00386EA5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ZIU </w:t>
            </w:r>
            <w:r w:rsidRPr="00386EA5">
              <w:rPr>
                <w:rFonts w:asciiTheme="minorHAnsi" w:hAnsiTheme="minorHAnsi" w:cstheme="minorHAnsi"/>
                <w:sz w:val="22"/>
                <w:szCs w:val="22"/>
              </w:rPr>
              <w:t>jest możliwe przy użyciu loginu i hasła otrzymanego od dyrektora szkoły.</w:t>
            </w:r>
          </w:p>
          <w:p w14:paraId="3F2E41D0" w14:textId="77777777" w:rsidR="000261CE" w:rsidRPr="00386EA5" w:rsidRDefault="000261CE" w:rsidP="00386EA5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6EA5">
              <w:rPr>
                <w:rFonts w:asciiTheme="minorHAnsi" w:hAnsiTheme="minorHAnsi" w:cstheme="minorHAnsi"/>
                <w:sz w:val="22"/>
                <w:szCs w:val="22"/>
              </w:rPr>
              <w:t>Dyrektor szkoły przekazuje </w:t>
            </w:r>
            <w:r w:rsidRPr="00386E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uczniom</w:t>
            </w:r>
            <w:r w:rsidRPr="00386EA5">
              <w:rPr>
                <w:rFonts w:asciiTheme="minorHAnsi" w:hAnsiTheme="minorHAnsi" w:cstheme="minorHAnsi"/>
                <w:sz w:val="22"/>
                <w:szCs w:val="22"/>
              </w:rPr>
              <w:t> ostatnich klas szkół ponadpodstawowych, którzy w 2023 r. planują przystąpienie do egzaminu maturalnego po raz pierwszy, login i hasło do </w:t>
            </w:r>
            <w:r w:rsidRPr="00386EA5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ZIU do 25 września 2023 r.</w:t>
            </w:r>
          </w:p>
          <w:p w14:paraId="6C9F9031" w14:textId="77777777" w:rsidR="000261CE" w:rsidRPr="00386EA5" w:rsidRDefault="000261CE" w:rsidP="00386EA5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6EA5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Dyrektor szkoły lub upoważniony przez niego nauczyciel informuje absolwenta na piśmie o wskazanym sposobie lub sposobach dostosowania warunków lub formy przeprowadzania egzaminu maturalnego do jego potrzeb edukacyjnych i możliwości psychofizycznych nie później niż do 31 marca 2024 r.</w:t>
            </w:r>
          </w:p>
        </w:tc>
      </w:tr>
    </w:tbl>
    <w:p w14:paraId="7B139763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B032E" w:rsidRPr="00D20E4C" w14:paraId="54F95129" w14:textId="77777777" w:rsidTr="000261CE">
        <w:trPr>
          <w:tblCellSpacing w:w="0" w:type="dxa"/>
        </w:trPr>
        <w:tc>
          <w:tcPr>
            <w:tcW w:w="9675" w:type="dxa"/>
            <w:hideMark/>
          </w:tcPr>
          <w:p w14:paraId="4FEAE86C" w14:textId="77777777" w:rsidR="000261CE" w:rsidRPr="00D20E4C" w:rsidRDefault="000261CE" w:rsidP="00BB032E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20E4C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ZGŁASZANIE ZDAJĄCYCH DO EGZAMINU MATURALNEGO W TERMINIE GŁÓWNYM</w:t>
            </w:r>
          </w:p>
          <w:p w14:paraId="39A39E36" w14:textId="27A0690D" w:rsidR="00BB032E" w:rsidRPr="00D20E4C" w:rsidRDefault="00BB032E" w:rsidP="00BB032E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61CE" w14:paraId="61FBC196" w14:textId="77777777" w:rsidTr="000261CE">
        <w:trPr>
          <w:tblCellSpacing w:w="0" w:type="dxa"/>
        </w:trPr>
        <w:tc>
          <w:tcPr>
            <w:tcW w:w="9675" w:type="dxa"/>
            <w:hideMark/>
          </w:tcPr>
          <w:p w14:paraId="7BAB8009" w14:textId="77777777" w:rsidR="000261CE" w:rsidRDefault="000261CE" w:rsidP="00BB03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</w:pPr>
            <w:r>
              <w:t xml:space="preserve">Dyrektor szkoły, na podstawie złożonych deklaracji, sporządza wykaz uczniów lub absolwentów przystępujących do egzaminu maturalnego i przekazuje go dyrektorowi okręgowej komisji egzaminacyjnej w terminie określonym przez dyrektora tej komisji, nie później niż </w:t>
            </w:r>
            <w:r>
              <w:rPr>
                <w:rStyle w:val="Pogrubienie"/>
              </w:rPr>
              <w:t xml:space="preserve">do 15 lutego 2024 r. </w:t>
            </w:r>
          </w:p>
          <w:p w14:paraId="7D5BD9EB" w14:textId="77777777" w:rsidR="000261CE" w:rsidRDefault="000261CE" w:rsidP="00BB03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</w:pPr>
            <w:r>
              <w:t xml:space="preserve">informację o uczniach, którzy korzystają z dostosowania:  </w:t>
            </w:r>
          </w:p>
          <w:p w14:paraId="47C407ED" w14:textId="77777777" w:rsidR="000261CE" w:rsidRDefault="000261CE" w:rsidP="00BB032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</w:pPr>
            <w:r>
              <w:t>formy przeprowadzania egzaminu maturalnego</w:t>
            </w:r>
          </w:p>
          <w:p w14:paraId="4670FD2B" w14:textId="77777777" w:rsidR="000261CE" w:rsidRDefault="000261CE" w:rsidP="00BB032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</w:pPr>
            <w:r>
              <w:lastRenderedPageBreak/>
              <w:t>warunków przeprowadzania egzaminu maturalnego.</w:t>
            </w:r>
          </w:p>
          <w:p w14:paraId="77AD2DF0" w14:textId="77777777" w:rsidR="000261CE" w:rsidRDefault="000261CE" w:rsidP="00BB03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</w:pPr>
            <w:r>
              <w:t>Za poprawność wszystkich danych o zdających oraz za poprawność wszystkich danych o szkole, które są przekazywane do okręgowej komisji egzaminacyjnej, odpowiada dyrektor szkoły.</w:t>
            </w:r>
          </w:p>
          <w:p w14:paraId="49C84FCA" w14:textId="77777777" w:rsidR="000261CE" w:rsidRDefault="000261CE" w:rsidP="00BB03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</w:pPr>
            <w:r>
              <w:t>W przypadku zdających korzystających z dostosowania warunków lub form przeprowadzania egzaminu maturalnego, nieujętych w komunikacie o dostosowaniach, uzgodnienia dotyczące dokładnego zakresu tych dostosowań pomiędzy dyrektorem szkoły (na wniosek rady pedagogicznej) a dyrektorem okręgowej komisji egzaminacyjnej powinny nastąpić nie później niż </w:t>
            </w:r>
            <w:r>
              <w:rPr>
                <w:rStyle w:val="Pogrubienie"/>
              </w:rPr>
              <w:t>do 10 lutego 2024 r. </w:t>
            </w:r>
            <w:r>
              <w:t>Uzgodnienia odbywają się w formie pisemnej.</w:t>
            </w:r>
            <w:r>
              <w:rPr>
                <w:rStyle w:val="Pogrubienie"/>
              </w:rPr>
              <w:t>     </w:t>
            </w:r>
          </w:p>
          <w:p w14:paraId="24A9DF1D" w14:textId="77777777" w:rsidR="000261CE" w:rsidRDefault="000261CE" w:rsidP="00BB03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</w:pPr>
            <w:r>
              <w:t>Laureat i finalista olimpiady przedmiotowej wymienionej w wykazie olimpiad są zwolnieni z egzaminu maturalnego z danego przedmiotu na podstawie zaświadczenia stwierdzającego uzyskanie przez ucznia lub słuchacza szkoły ponadgimnazjalnej, szkoły ponadpodstawowej lub ucznia szkoły artystycznej realizującej kształcenie ogólne w zakresie liceum ogólnokształcącego tytułu odpowiednio laureata lub finalisty. Uprawnienie to przysługuje laureatom i finalistom olimpiad przedmiotowych także wtedy, gdy przedmiot nie był objęty szkolnym planem nauczania danej szkoły. </w:t>
            </w:r>
          </w:p>
          <w:p w14:paraId="23E11023" w14:textId="77777777" w:rsidR="000261CE" w:rsidRDefault="000261CE" w:rsidP="00BB03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</w:pPr>
            <w:r>
              <w:t>Laureaci i finaliści olimpiad przedmiotowych przed egzaminem z danego przedmiotu przedstawiają przewodniczącemu zespołu egzaminacyjnego (dyrektorowi szkoły) zaświadczenie o uzyskaniu tytułu laureata lub finalisty olimpiady w szkole ponadgimnazjalnej lub szkole ponadpodstawowej, na podstawie którego przewodniczący zespołu egzaminacyjnego stwierdza uprawnienie do zwolnienia z egzaminu.                      </w:t>
            </w:r>
          </w:p>
          <w:p w14:paraId="0C34D5D3" w14:textId="77777777" w:rsidR="000261CE" w:rsidRDefault="000261CE" w:rsidP="00BB03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</w:pPr>
            <w:r>
              <w:t>W przypadku gdy zdający uzyskał tytuł laureata lub finalisty z innego przedmiotu niż wskazany w deklaracji, może dokonać zmiany wyboru przedmiotu, w tym języka obcego nowożytnego, lub zmienić poziom egzaminu z języka obcego nowożytnego. Wniosek w sprawie wprowadzenia tych zmian zdający składa do dyrektora szkoły nie później niż </w:t>
            </w:r>
            <w:r>
              <w:rPr>
                <w:rStyle w:val="Pogrubienie"/>
              </w:rPr>
              <w:t>do 20 kwietnia 2024 r.</w:t>
            </w:r>
          </w:p>
        </w:tc>
      </w:tr>
    </w:tbl>
    <w:p w14:paraId="123E91B4" w14:textId="77777777" w:rsidR="000261CE" w:rsidRDefault="000261CE" w:rsidP="000261CE">
      <w:pPr>
        <w:pStyle w:val="NormalnyWeb"/>
      </w:pPr>
      <w: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16352" w:rsidRPr="00D20E4C" w14:paraId="10C4FA62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70B77E97" w14:textId="77777777" w:rsidR="000261CE" w:rsidRDefault="000261CE" w:rsidP="00D20E4C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20E4C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TERMIN DODATKOWY</w:t>
            </w:r>
          </w:p>
          <w:p w14:paraId="056863B0" w14:textId="6438C3AC" w:rsidR="00D20E4C" w:rsidRPr="00D20E4C" w:rsidRDefault="00D20E4C" w:rsidP="00D20E4C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61CE" w14:paraId="00314C26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6FC631DA" w14:textId="77777777" w:rsidR="000261CE" w:rsidRDefault="000261CE" w:rsidP="00D20E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</w:pPr>
            <w:r>
              <w:t>W szczególnych przypadkach losowych lub zdrowotnych, uniemożliwiających przystąpienie do egzaminu maturalnego z danego przedmiotu lub przedmiotów w części ustnej lub części pisemnej w terminie głównym, dyrektor okręgowej komisji egzaminacyjnej, na udokumentowany wniosek absolwenta lub jego rodziców, może wyrazić zgodę na przystąpienie przez absolwenta do egzaminu maturalnego z tego przedmiotu lub przedmiotów w terminie dodatkowym (w czerwcu 2023 r.).</w:t>
            </w:r>
          </w:p>
          <w:p w14:paraId="21737780" w14:textId="77777777" w:rsidR="000261CE" w:rsidRDefault="000261CE" w:rsidP="00D20E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</w:pPr>
            <w:r>
              <w:t xml:space="preserve">Część pisemna egzaminu maturalnego w terminie dodatkowym odbędzie się w dniach </w:t>
            </w:r>
            <w:r>
              <w:rPr>
                <w:rStyle w:val="Pogrubienie"/>
              </w:rPr>
              <w:t>od 3 do 17 czerwca 2024 r. </w:t>
            </w:r>
            <w:r>
              <w:t> </w:t>
            </w:r>
          </w:p>
          <w:p w14:paraId="65BC345A" w14:textId="124C0AFA" w:rsidR="000261CE" w:rsidRDefault="000261CE" w:rsidP="00D20E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</w:pPr>
            <w:r>
              <w:t>Część ustna egzaminu maturalnego w terminie dodatkowym z języka polskiego, języków</w:t>
            </w:r>
            <w:r w:rsidR="00504436">
              <w:t xml:space="preserve"> </w:t>
            </w:r>
            <w:r>
              <w:t>mniejszości narodowych, języka łemkowskiego, języka kaszubskiego i języków obcych nowożytnych odbędzie się w dniach od </w:t>
            </w:r>
            <w:proofErr w:type="spellStart"/>
            <w:r>
              <w:rPr>
                <w:rStyle w:val="Pogrubienie"/>
              </w:rPr>
              <w:t>od</w:t>
            </w:r>
            <w:proofErr w:type="spellEnd"/>
            <w:r>
              <w:rPr>
                <w:rStyle w:val="Pogrubienie"/>
              </w:rPr>
              <w:t xml:space="preserve"> 10 do 12 czerwca 2024 r.</w:t>
            </w:r>
          </w:p>
        </w:tc>
      </w:tr>
    </w:tbl>
    <w:p w14:paraId="7E42ED0C" w14:textId="77777777" w:rsidR="000261CE" w:rsidRDefault="000261CE" w:rsidP="000261CE">
      <w:pPr>
        <w:pStyle w:val="NormalnyWeb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4436" w:rsidRPr="00504436" w14:paraId="7ED7164F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688CDBBF" w14:textId="77777777" w:rsidR="000261CE" w:rsidRPr="00504436" w:rsidRDefault="000261CE" w:rsidP="00504436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04436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TERMIN POPRAWKOWY</w:t>
            </w:r>
          </w:p>
        </w:tc>
      </w:tr>
      <w:tr w:rsidR="000261CE" w14:paraId="1E691B4E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1C7FD26E" w14:textId="77777777" w:rsidR="000261CE" w:rsidRDefault="000261CE" w:rsidP="005044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</w:pPr>
            <w:r>
              <w:t xml:space="preserve">Do egzaminu maturalnego w terminie poprawkowym może przystąpić absolwent, który </w:t>
            </w:r>
            <w:r>
              <w:rPr>
                <w:rStyle w:val="Pogrubienie"/>
              </w:rPr>
              <w:t xml:space="preserve">nie zdał egzaminu wyłącznie z jednego przedmiotu obowiązkowego </w:t>
            </w:r>
            <w:r>
              <w:t xml:space="preserve">w części ustnej ALBO w części pisemnej, </w:t>
            </w:r>
            <w:r>
              <w:rPr>
                <w:u w:val="single"/>
              </w:rPr>
              <w:t>pod warunkiem</w:t>
            </w:r>
            <w:r>
              <w:t xml:space="preserve"> że: </w:t>
            </w:r>
          </w:p>
          <w:p w14:paraId="6EB89801" w14:textId="77777777" w:rsidR="000261CE" w:rsidRDefault="000261CE" w:rsidP="00504436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</w:pPr>
            <w:r>
              <w:lastRenderedPageBreak/>
              <w:t>przystąpił do wszystkich egzaminów z przedmiotów obowiązkowych w części ustnej i w części pisemnej i żaden z tych egzaminów nie został mu unieważniony</w:t>
            </w:r>
          </w:p>
          <w:p w14:paraId="3AAC5A98" w14:textId="16F1A179" w:rsidR="000261CE" w:rsidRDefault="000261CE" w:rsidP="00504436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</w:pPr>
            <w:r>
              <w:rPr>
                <w:rStyle w:val="Pogrubienie"/>
              </w:rPr>
              <w:t>ORAZ</w:t>
            </w:r>
            <w:r w:rsidR="00504436">
              <w:rPr>
                <w:rStyle w:val="Pogrubienie"/>
              </w:rPr>
              <w:t xml:space="preserve"> </w:t>
            </w:r>
            <w:r>
              <w:t xml:space="preserve">przystąpił do egzaminu z co najmniej jednego przedmiotu dodatkowego na poziomie rozszerzonym w części pisemnej (a w przypadku absolwentów szkół lub oddziałów dwujęzycznych przystępujących do egzaminu maturalnego w </w:t>
            </w:r>
            <w:r>
              <w:rPr>
                <w:rStyle w:val="Pogrubienie"/>
              </w:rPr>
              <w:t xml:space="preserve">Formule 2023 </w:t>
            </w:r>
            <w:r>
              <w:t>– do egzaminu z języka obcego nowożytnego na poziomie dwujęzycznym) i egzamin ten nie został mu unieważniony.</w:t>
            </w:r>
          </w:p>
          <w:p w14:paraId="011C595B" w14:textId="77777777" w:rsidR="000261CE" w:rsidRDefault="000261CE" w:rsidP="005044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</w:pPr>
            <w:r>
              <w:t>Absolwent w terminie 7 dni od dnia ogłoszenia wyników egzaminu maturalnego (nie później niż do 14 lipca 2023 r.) składa </w:t>
            </w:r>
            <w:r>
              <w:rPr>
                <w:rStyle w:val="Pogrubienie"/>
              </w:rPr>
              <w:t>pisemne oświadczenie</w:t>
            </w:r>
            <w:r>
              <w:t> o zamiarze przystąpienia do egzaminu maturalnego z danego przedmiotu w terminie poprawkowym, zgodnie z deklaracją ostateczną. Absolwent składa oświadczenie do dyrektora szkoły albo dyrektora OKE, do którego składał deklarację przystąpienia do egzaminu maturalnego.</w:t>
            </w:r>
          </w:p>
          <w:p w14:paraId="379CAD42" w14:textId="77777777" w:rsidR="000261CE" w:rsidRDefault="000261CE" w:rsidP="005044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</w:pPr>
            <w:r>
              <w:t>Informację o miejscu przeprowadzenia egzaminu maturalnego z danego przedmiotu w terminie poprawkowym dyrektor okręgowej komisji egzaminacyjnej ogłasza na stronie internetowej okręgowej komisji egzaminacyjnej nie później niż </w:t>
            </w:r>
            <w:r>
              <w:rPr>
                <w:rStyle w:val="Pogrubienie"/>
              </w:rPr>
              <w:t>do 10 sierpnia 2023 r.</w:t>
            </w:r>
          </w:p>
          <w:p w14:paraId="10AF9579" w14:textId="77777777" w:rsidR="000261CE" w:rsidRDefault="000261CE" w:rsidP="005044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</w:pPr>
            <w:r>
              <w:t>Przewodniczący zespołu egzaminacyjnego powołuje członków zespołu egzaminacyjnego do przeprowadzenia egzaminu maturalnego w szkole w terminie poprawkowym.</w:t>
            </w:r>
          </w:p>
          <w:p w14:paraId="3B05EF64" w14:textId="77777777" w:rsidR="000261CE" w:rsidRDefault="000261CE" w:rsidP="005044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</w:pPr>
            <w:r>
              <w:t>Część pisemna egzaminu maturalnego w terminie poprawkowym odbędzie się </w:t>
            </w:r>
            <w:r>
              <w:rPr>
                <w:rStyle w:val="Pogrubienie"/>
              </w:rPr>
              <w:t>20 sierpnia 2024 r.</w:t>
            </w:r>
          </w:p>
          <w:p w14:paraId="6DBD9E26" w14:textId="77777777" w:rsidR="000261CE" w:rsidRDefault="000261CE" w:rsidP="005044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</w:pPr>
            <w:r>
              <w:rPr>
                <w:rStyle w:val="Pogrubienie"/>
              </w:rPr>
              <w:t>Część ustna egzaminu maturalnego w terminie poprawkowym z języka polskiego, języków mniejszości narodowych oraz z języków obcych nowożytnych odbędzie się 21 sierpnia 2024 r.</w:t>
            </w:r>
          </w:p>
        </w:tc>
      </w:tr>
    </w:tbl>
    <w:p w14:paraId="414950C9" w14:textId="77777777" w:rsidR="000261CE" w:rsidRDefault="000261CE" w:rsidP="000261CE">
      <w:pPr>
        <w:pStyle w:val="NormalnyWeb"/>
      </w:pPr>
      <w: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65E66" w:rsidRPr="00A65E66" w14:paraId="6A067673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7636D06A" w14:textId="77777777" w:rsidR="000261CE" w:rsidRDefault="000261CE" w:rsidP="00A65E66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65E66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DOSTOSOWANIE WARUNKÓW I FORM PRZEPROWADZANIA EGZAMINU MATURALNEGO DO POTRZEB EDUKACYJNYCH I MOŻLIWOŚCI PSYCHOFIZYCZNYCH ZDAJĄCYCH</w:t>
            </w:r>
          </w:p>
          <w:p w14:paraId="34ACF381" w14:textId="112C9402" w:rsidR="00A65E66" w:rsidRPr="00A65E66" w:rsidRDefault="00A65E66" w:rsidP="00A65E66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61CE" w:rsidRPr="00A65E66" w14:paraId="60669342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14FB0AC6" w14:textId="77777777" w:rsidR="000261CE" w:rsidRPr="00A65E66" w:rsidRDefault="000261CE" w:rsidP="00A65E66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t>Możliwe sposoby dostosowania warunków i form przeprowadzania egzaminu maturalnego do potrzeb edukacyjnych i możliwości psychofizycznych zdających są wymienione w komunikacie o dostosowaniach.</w:t>
            </w:r>
          </w:p>
          <w:p w14:paraId="7DD8FE1B" w14:textId="77777777" w:rsidR="000261CE" w:rsidRPr="00A65E66" w:rsidRDefault="000261CE" w:rsidP="00A65E66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t>Dokumenty, na podstawie których przyznawane jest dostosowanie formy lub warunków przeprowadzania egzaminu maturalnego, to:</w:t>
            </w:r>
          </w:p>
          <w:p w14:paraId="08994A26" w14:textId="77777777" w:rsidR="000261CE" w:rsidRPr="00A65E66" w:rsidRDefault="000261CE" w:rsidP="00A65E66">
            <w:pPr>
              <w:pStyle w:val="table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t>orzeczenie o potrzebie kształcenia specjalnego wydane ze względu na niepełnosprawność</w:t>
            </w:r>
          </w:p>
          <w:p w14:paraId="7BBE3C7D" w14:textId="77777777" w:rsidR="000261CE" w:rsidRPr="00A65E66" w:rsidRDefault="000261CE" w:rsidP="00A65E66">
            <w:pPr>
              <w:pStyle w:val="table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t>orzeczenie o potrzebie kształcenia specjalnego wydane ze względu na niedostosowanie społeczne lub zagrożenie niedostosowaniem społecznym</w:t>
            </w:r>
          </w:p>
          <w:p w14:paraId="4C237973" w14:textId="77777777" w:rsidR="000261CE" w:rsidRPr="00A65E66" w:rsidRDefault="000261CE" w:rsidP="00A65E66">
            <w:pPr>
              <w:pStyle w:val="table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t>orzeczenie o potrzebie indywidualnego nauczania</w:t>
            </w:r>
          </w:p>
          <w:p w14:paraId="07F71C4E" w14:textId="77777777" w:rsidR="000261CE" w:rsidRPr="00A65E66" w:rsidRDefault="000261CE" w:rsidP="00A65E66">
            <w:pPr>
              <w:pStyle w:val="table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t>zaświadczenie o stanie zdrowia wydane przez lekarza</w:t>
            </w:r>
          </w:p>
          <w:p w14:paraId="2E05828D" w14:textId="77777777" w:rsidR="000261CE" w:rsidRPr="00A65E66" w:rsidRDefault="000261CE" w:rsidP="00A65E66">
            <w:pPr>
              <w:pStyle w:val="table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t>opinia poradni psychologiczno-pedagogicznej, w tym poradni specjalistycznej, o specyficznych trudnościach w uczeniu się</w:t>
            </w:r>
          </w:p>
          <w:p w14:paraId="246E2721" w14:textId="77777777" w:rsidR="000261CE" w:rsidRPr="00A65E66" w:rsidRDefault="000261CE" w:rsidP="00A65E66">
            <w:pPr>
              <w:pStyle w:val="table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t xml:space="preserve">pozytywna opinia rady pedagogicznej w przypadku: </w:t>
            </w:r>
          </w:p>
          <w:p w14:paraId="30DFD08A" w14:textId="77777777" w:rsidR="000261CE" w:rsidRPr="00A65E66" w:rsidRDefault="000261CE" w:rsidP="00A65E66">
            <w:pPr>
              <w:pStyle w:val="tableparagraph"/>
              <w:numPr>
                <w:ilvl w:val="2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t>uczniów objętych pomocą psychologiczno-pedagogiczną w szkole ze względu na trudności adaptacyjne związane z wcześniejszym kształceniem za granicą, zaburzenia komunikacji językowej lub sytuację kryzysową lub traumatyczną</w:t>
            </w:r>
          </w:p>
          <w:p w14:paraId="155016C7" w14:textId="77777777" w:rsidR="000261CE" w:rsidRPr="00A65E66" w:rsidRDefault="000261CE" w:rsidP="00A65E66">
            <w:pPr>
              <w:pStyle w:val="tableparagraph"/>
              <w:numPr>
                <w:ilvl w:val="2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t>cudzoziemców, którym ograniczona znajomość języka polskiego utrudnia zrozumienie czytanego tekstu</w:t>
            </w:r>
          </w:p>
          <w:p w14:paraId="3C867F33" w14:textId="77777777" w:rsidR="000261CE" w:rsidRPr="00A65E66" w:rsidRDefault="000261CE" w:rsidP="00A65E66">
            <w:pPr>
              <w:pStyle w:val="tableparagraph"/>
              <w:numPr>
                <w:ilvl w:val="2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t>uczniów – obywateli Ukrainy oraz absolwentów – obywateli Ukrainy</w:t>
            </w:r>
          </w:p>
          <w:p w14:paraId="0ECA9621" w14:textId="77777777" w:rsidR="000261CE" w:rsidRPr="00A65E66" w:rsidRDefault="000261CE" w:rsidP="00A65E66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t>Zaświadczenie o stanie zdrowia, o którym mowa, przedkłada się wraz z deklaracją– odpowiednio – dyrektorowi szkoły lub dyrektorowi okręgowej komisji egzaminacyjnej.</w:t>
            </w:r>
          </w:p>
          <w:p w14:paraId="0CEE3839" w14:textId="77777777" w:rsidR="000261CE" w:rsidRPr="00A65E66" w:rsidRDefault="000261CE" w:rsidP="00CC5795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Opinię poradni psychologiczno-pedagogicznej, w tym poradni specjalistycznej, o specyficznych trudnościach w uczeniu się, o której mowa, przedkłada się wraz z deklaracją– odpowiednio – dyrektorowi szkoły lub dyrektorowi okręgowej komisji egzaminacyjnej.</w:t>
            </w:r>
          </w:p>
          <w:p w14:paraId="29EF9A15" w14:textId="77777777" w:rsidR="000261CE" w:rsidRPr="00A65E66" w:rsidRDefault="000261CE" w:rsidP="00CC5795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t>Rada pedagogiczna, spośród możliwych sposobów dostosowania warunków i form przeprowadzania egzaminu maturalnego, wymienionych w komunikacie o dostosowaniach, wskazuje sposób lub sposoby dostosowania warunków lub formy przeprowadzania egzaminu maturalnego dla ucznia lub absolwenta.</w:t>
            </w:r>
          </w:p>
          <w:p w14:paraId="67F6D405" w14:textId="77777777" w:rsidR="000261CE" w:rsidRPr="00A65E66" w:rsidRDefault="000261CE" w:rsidP="00CC5795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t>Dyrektor szkoły lub upoważniony przez niego nauczyciel informuje na piśmie ucznia lub absolwenta o wskazanym odpowiednio przez radę pedagogiczną lub przewodniczącego zespołu egzaminacyjnego sposobie lub sposobach dostosowania warunków lub formy przeprowadzania egzaminu maturalnego do jego potrzeb edukacyjnych i możliwości psychofizycznych, nie później niż </w:t>
            </w:r>
            <w:r w:rsidRPr="00A65E66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do 10 lutego 2024 r.</w:t>
            </w:r>
          </w:p>
          <w:p w14:paraId="0330AD18" w14:textId="77777777" w:rsidR="000261CE" w:rsidRPr="00A65E66" w:rsidRDefault="000261CE" w:rsidP="00CC5795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t>Uczeń/absolwent składa oświadczenie o korzystaniu albo niekorzystaniu ze wskazanych sposobów dostosowania w terminie 3 dni roboczych od dnia otrzymania informacji, tj. nie później niż  do 15 lutego 2023 r.</w:t>
            </w:r>
          </w:p>
          <w:p w14:paraId="7D6D2D0F" w14:textId="77777777" w:rsidR="000261CE" w:rsidRPr="00A65E66" w:rsidRDefault="000261CE" w:rsidP="00CC5795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E66">
              <w:rPr>
                <w:rFonts w:asciiTheme="minorHAnsi" w:hAnsiTheme="minorHAnsi" w:cstheme="minorHAnsi"/>
                <w:sz w:val="22"/>
                <w:szCs w:val="22"/>
              </w:rPr>
              <w:t>Przystąpienie do egzaminu maturalnego w warunkach i formie dostosowanych do potrzeb i możliwości absolwenta zapewnia przewodniczący zespołu egzaminacyjnego.</w:t>
            </w:r>
          </w:p>
        </w:tc>
      </w:tr>
    </w:tbl>
    <w:p w14:paraId="5A2C30A7" w14:textId="77777777" w:rsidR="000261CE" w:rsidRDefault="000261CE" w:rsidP="000261CE">
      <w:pPr>
        <w:pStyle w:val="NormalnyWeb"/>
      </w:pPr>
      <w: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7520" w:rsidRPr="00DD7520" w14:paraId="56101CB2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5B8F4A94" w14:textId="77777777" w:rsidR="000261CE" w:rsidRDefault="000261CE" w:rsidP="00DD7520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D7520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POWOŁANIE ZESPOŁU EGZAMINACYJNEGO</w:t>
            </w:r>
          </w:p>
          <w:p w14:paraId="6C536329" w14:textId="5ADFECE1" w:rsidR="00DD7520" w:rsidRPr="00DD7520" w:rsidRDefault="00DD7520" w:rsidP="00DD7520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61CE" w:rsidRPr="00DD7520" w14:paraId="1AB942C6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4329BBCB" w14:textId="77777777" w:rsidR="000261CE" w:rsidRPr="00DD7520" w:rsidRDefault="000261CE" w:rsidP="00DD7520">
            <w:pPr>
              <w:pStyle w:val="table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520">
              <w:rPr>
                <w:rFonts w:asciiTheme="minorHAnsi" w:hAnsiTheme="minorHAnsi" w:cstheme="minorHAnsi"/>
                <w:sz w:val="22"/>
                <w:szCs w:val="22"/>
              </w:rPr>
              <w:t>Dyrektor szkoły jest przewodniczącym zespołu egzaminacyjnego.</w:t>
            </w:r>
          </w:p>
          <w:p w14:paraId="33164080" w14:textId="77777777" w:rsidR="000261CE" w:rsidRPr="00DD7520" w:rsidRDefault="000261CE" w:rsidP="00DD7520">
            <w:pPr>
              <w:pStyle w:val="table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520">
              <w:rPr>
                <w:rFonts w:asciiTheme="minorHAnsi" w:hAnsiTheme="minorHAnsi" w:cstheme="minorHAnsi"/>
                <w:sz w:val="22"/>
                <w:szCs w:val="22"/>
              </w:rPr>
              <w:t>Przewodniczący zespołu egzaminacyjnego, nie później niż </w:t>
            </w:r>
            <w:r w:rsidRPr="00DD7520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do 6 marca 2024 r.</w:t>
            </w:r>
            <w:r w:rsidRPr="00DD7520">
              <w:rPr>
                <w:rFonts w:asciiTheme="minorHAnsi" w:hAnsiTheme="minorHAnsi" w:cstheme="minorHAnsi"/>
                <w:sz w:val="22"/>
                <w:szCs w:val="22"/>
              </w:rPr>
              <w:t>, powołuje członków zespołu egzaminacyjnego oraz może powołać zastępcę przewodniczącego tego zespołu spośród członków zespołu</w:t>
            </w:r>
          </w:p>
          <w:p w14:paraId="77B53B99" w14:textId="77777777" w:rsidR="000261CE" w:rsidRPr="00DD7520" w:rsidRDefault="000261CE" w:rsidP="00DD7520">
            <w:pPr>
              <w:pStyle w:val="table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520">
              <w:rPr>
                <w:rFonts w:asciiTheme="minorHAnsi" w:hAnsiTheme="minorHAnsi" w:cstheme="minorHAnsi"/>
                <w:sz w:val="22"/>
                <w:szCs w:val="22"/>
              </w:rPr>
              <w:t>Nauczyciele wchodzący w skład zespołu egzaminacyjnego podpisują oświadczenie w sprawie znajomości przepisów związanych z zabezpieczeniem materiałów egzaminacyjnych przed nieuprawnionym ujawnieniem i ochrony danych osobowych</w:t>
            </w:r>
          </w:p>
          <w:p w14:paraId="7EBC5942" w14:textId="77777777" w:rsidR="000261CE" w:rsidRPr="00DD7520" w:rsidRDefault="000261CE" w:rsidP="00DD7520">
            <w:pPr>
              <w:pStyle w:val="table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520">
              <w:rPr>
                <w:rFonts w:asciiTheme="minorHAnsi" w:hAnsiTheme="minorHAnsi" w:cstheme="minorHAnsi"/>
                <w:sz w:val="22"/>
                <w:szCs w:val="22"/>
              </w:rPr>
              <w:t>Przewodniczący zespołu egzaminacyjnego lub jego zastępca powinni – nie później niż </w:t>
            </w:r>
            <w:r w:rsidRPr="00DD7520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do 28 kwietnia 2024 r.</w:t>
            </w:r>
            <w:r w:rsidRPr="00DD7520">
              <w:rPr>
                <w:rFonts w:asciiTheme="minorHAnsi" w:hAnsiTheme="minorHAnsi" w:cstheme="minorHAnsi"/>
                <w:sz w:val="22"/>
                <w:szCs w:val="22"/>
              </w:rPr>
              <w:t>– przeprowadzić szkolenie w zakresie organizacji egzaminu maturalnego dla nauczycieli zatrudnionych w danej szkole wchodzących w skład zespołów nadzorujących i zespołów przedmiotowych. Jeżeli szkolenie jest przeprowadzane w dniach poprzedzających egzamin, może ono zostać przeprowadzone z wykorzystaniem metod i technik kształcenia na odległość.</w:t>
            </w:r>
          </w:p>
        </w:tc>
      </w:tr>
    </w:tbl>
    <w:p w14:paraId="50435AE7" w14:textId="77777777" w:rsidR="000261CE" w:rsidRDefault="000261CE" w:rsidP="000261CE">
      <w:pPr>
        <w:pStyle w:val="NormalnyWeb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1825" w:rsidRPr="00931825" w14:paraId="6DCFCD57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7F6B4C66" w14:textId="77777777" w:rsidR="000261CE" w:rsidRDefault="000261CE" w:rsidP="00931825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931825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PRZYGOTOWANIE I ORGANIZACJA EGZAMINU W CZĘŚCI PISEMNEJ</w:t>
            </w:r>
          </w:p>
          <w:p w14:paraId="430339DE" w14:textId="1DA288EA" w:rsidR="00931825" w:rsidRPr="00931825" w:rsidRDefault="00931825" w:rsidP="00931825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61CE" w:rsidRPr="00931825" w14:paraId="372FF2D2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65D9F7FB" w14:textId="37C73CCE" w:rsidR="000261CE" w:rsidRPr="00FC03DF" w:rsidRDefault="000261CE" w:rsidP="00FC03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931825">
              <w:rPr>
                <w:rFonts w:cstheme="minorHAnsi"/>
              </w:rPr>
              <w:t xml:space="preserve">Na siedem dni przed rozpoczęciem egzaminów pisemnych z danego przedmiotu przewodniczący SZE przekazuje: </w:t>
            </w:r>
          </w:p>
          <w:p w14:paraId="760B5469" w14:textId="298E194A" w:rsidR="000261CE" w:rsidRPr="00931825" w:rsidRDefault="000261CE" w:rsidP="00FC03DF">
            <w:pPr>
              <w:pStyle w:val="NormalnyWeb"/>
              <w:numPr>
                <w:ilvl w:val="1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1825">
              <w:rPr>
                <w:rFonts w:asciiTheme="minorHAnsi" w:hAnsiTheme="minorHAnsi" w:cstheme="minorHAnsi"/>
                <w:sz w:val="22"/>
                <w:szCs w:val="22"/>
              </w:rPr>
              <w:t>przewodniczącym ZN -</w:t>
            </w:r>
            <w:r w:rsidR="009318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1825" w:rsidRPr="00931825">
              <w:rPr>
                <w:rFonts w:asciiTheme="minorHAnsi" w:hAnsiTheme="minorHAnsi" w:cstheme="minorHAnsi"/>
                <w:sz w:val="22"/>
                <w:szCs w:val="22"/>
              </w:rPr>
              <w:t xml:space="preserve">szczegółowe instrukcje dotyczące przygotowania i wystroju </w:t>
            </w:r>
            <w:proofErr w:type="spellStart"/>
            <w:r w:rsidR="00931825" w:rsidRPr="00931825">
              <w:rPr>
                <w:rFonts w:asciiTheme="minorHAnsi" w:hAnsiTheme="minorHAnsi" w:cstheme="minorHAnsi"/>
                <w:sz w:val="22"/>
                <w:szCs w:val="22"/>
              </w:rPr>
              <w:t>sal</w:t>
            </w:r>
            <w:proofErr w:type="spellEnd"/>
            <w:r w:rsidR="00931825" w:rsidRPr="00931825">
              <w:rPr>
                <w:rFonts w:asciiTheme="minorHAnsi" w:hAnsiTheme="minorHAnsi" w:cstheme="minorHAnsi"/>
                <w:sz w:val="22"/>
                <w:szCs w:val="22"/>
              </w:rPr>
              <w:t>, w których będzie się odbywał egzamin,</w:t>
            </w:r>
            <w:r w:rsidRPr="00931825">
              <w:rPr>
                <w:rFonts w:asciiTheme="minorHAnsi" w:hAnsiTheme="minorHAnsi" w:cstheme="minorHAnsi"/>
                <w:sz w:val="22"/>
                <w:szCs w:val="22"/>
              </w:rPr>
              <w:t xml:space="preserve"> informacje o zdających z dysfunkcjami piszących egzamin w danej sali i warunkach, jakie powinny zostać im zapewnione oraz informacje o sposobie udostępniania zdającym pomocy dydaktycznych przewidzianych przez dyrektora CKE do wykorzystania na egzaminach z poszczególnych przedmiotów.</w:t>
            </w:r>
          </w:p>
          <w:p w14:paraId="2BB2467E" w14:textId="77777777" w:rsidR="000261CE" w:rsidRPr="00931825" w:rsidRDefault="000261CE" w:rsidP="0093182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931825">
              <w:rPr>
                <w:rFonts w:cstheme="minorHAnsi"/>
              </w:rPr>
              <w:t xml:space="preserve">W dniu poprzedzającym egzamin pisemny z danego przedmiotu: </w:t>
            </w:r>
          </w:p>
          <w:p w14:paraId="71471D79" w14:textId="31FD40DF" w:rsidR="000261CE" w:rsidRPr="00931825" w:rsidRDefault="000261CE" w:rsidP="00FC03DF">
            <w:pPr>
              <w:pStyle w:val="NormalnyWeb"/>
              <w:numPr>
                <w:ilvl w:val="1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18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przewodniczący SZE wraz z właściwym przewodniczącym ZN sprawdzają</w:t>
            </w:r>
            <w:r w:rsidRPr="00931825">
              <w:rPr>
                <w:rFonts w:asciiTheme="minorHAnsi" w:hAnsiTheme="minorHAnsi" w:cstheme="minorHAnsi"/>
                <w:sz w:val="22"/>
                <w:szCs w:val="22"/>
              </w:rPr>
              <w:br/>
              <w:t>przygotowanie sali egzaminacyjnej, uwzględniając potrzeby uczniów udokumentowane</w:t>
            </w:r>
            <w:r w:rsidR="00FC03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1825">
              <w:rPr>
                <w:rFonts w:asciiTheme="minorHAnsi" w:hAnsiTheme="minorHAnsi" w:cstheme="minorHAnsi"/>
                <w:sz w:val="22"/>
                <w:szCs w:val="22"/>
              </w:rPr>
              <w:t>opinią,</w:t>
            </w:r>
            <w:r w:rsidR="00FC03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1825">
              <w:rPr>
                <w:rFonts w:asciiTheme="minorHAnsi" w:hAnsiTheme="minorHAnsi" w:cstheme="minorHAnsi"/>
                <w:sz w:val="22"/>
                <w:szCs w:val="22"/>
              </w:rPr>
              <w:t>orzeczeniem poradni psychologiczno-pedagogicznej lub</w:t>
            </w:r>
            <w:r w:rsidR="00FC03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1825">
              <w:rPr>
                <w:rFonts w:asciiTheme="minorHAnsi" w:hAnsiTheme="minorHAnsi" w:cstheme="minorHAnsi"/>
                <w:sz w:val="22"/>
                <w:szCs w:val="22"/>
              </w:rPr>
              <w:t xml:space="preserve">zaleceniem lekarskim. W przypadku egzaminu z języka obcego sprawdzeniu podlega również sprawność sprzętu do odtwarzania płyt. </w:t>
            </w:r>
          </w:p>
          <w:p w14:paraId="504292A8" w14:textId="31263DDE" w:rsidR="000261CE" w:rsidRPr="00931825" w:rsidRDefault="000261CE" w:rsidP="00FC03DF">
            <w:pPr>
              <w:pStyle w:val="NormalnyWeb"/>
              <w:numPr>
                <w:ilvl w:val="1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182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FC03DF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  <w:r w:rsidRPr="00931825">
              <w:rPr>
                <w:rFonts w:asciiTheme="minorHAnsi" w:hAnsiTheme="minorHAnsi" w:cstheme="minorHAnsi"/>
                <w:sz w:val="22"/>
                <w:szCs w:val="22"/>
              </w:rPr>
              <w:t xml:space="preserve"> zabezpiecza co najmniej dwa odtwarzacze rezerwowe,</w:t>
            </w:r>
          </w:p>
          <w:p w14:paraId="25011FDC" w14:textId="77777777" w:rsidR="000261CE" w:rsidRPr="00931825" w:rsidRDefault="000261CE" w:rsidP="00FC03DF">
            <w:pPr>
              <w:pStyle w:val="NormalnyWeb"/>
              <w:numPr>
                <w:ilvl w:val="1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1825">
              <w:rPr>
                <w:rFonts w:asciiTheme="minorHAnsi" w:hAnsiTheme="minorHAnsi" w:cstheme="minorHAnsi"/>
                <w:sz w:val="22"/>
                <w:szCs w:val="22"/>
              </w:rPr>
              <w:t> przewodniczący właściwych ZN gromadzą pomoce, z których będą mogli korzystać zdający.</w:t>
            </w:r>
          </w:p>
        </w:tc>
      </w:tr>
    </w:tbl>
    <w:p w14:paraId="45832919" w14:textId="77777777" w:rsidR="000261CE" w:rsidRDefault="000261CE" w:rsidP="000261CE">
      <w:pPr>
        <w:pStyle w:val="Nagwek4"/>
      </w:pPr>
      <w:r>
        <w:rPr>
          <w:rStyle w:val="Pogrubienie"/>
          <w:rFonts w:eastAsiaTheme="majorEastAsia"/>
          <w:b/>
          <w:bCs/>
        </w:rPr>
        <w:lastRenderedPageBreak/>
        <w:t> </w:t>
      </w:r>
    </w:p>
    <w:p w14:paraId="53CC7082" w14:textId="657E0EE7" w:rsidR="000261CE" w:rsidRPr="007D0CE8" w:rsidRDefault="000261CE" w:rsidP="007D0CE8">
      <w:pPr>
        <w:pStyle w:val="Nagwek4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7D0CE8">
        <w:rPr>
          <w:rStyle w:val="Pogrubienie"/>
          <w:rFonts w:asciiTheme="minorHAnsi" w:eastAsiaTheme="majorEastAsia" w:hAnsiTheme="minorHAnsi" w:cstheme="minorHAnsi"/>
          <w:b/>
          <w:bCs/>
          <w:color w:val="FF0000"/>
          <w:sz w:val="22"/>
          <w:szCs w:val="22"/>
        </w:rPr>
        <w:t>PRZED</w:t>
      </w:r>
      <w:r w:rsidR="007D0CE8" w:rsidRPr="007D0CE8">
        <w:rPr>
          <w:rStyle w:val="Pogrubienie"/>
          <w:rFonts w:asciiTheme="minorHAnsi" w:eastAsiaTheme="majorEastAsia" w:hAnsiTheme="minorHAnsi" w:cstheme="minorHAnsi"/>
          <w:b/>
          <w:bCs/>
          <w:color w:val="FF0000"/>
          <w:sz w:val="22"/>
          <w:szCs w:val="22"/>
        </w:rPr>
        <w:t xml:space="preserve">  </w:t>
      </w:r>
      <w:r w:rsidRPr="007D0CE8">
        <w:rPr>
          <w:rStyle w:val="Pogrubienie"/>
          <w:rFonts w:asciiTheme="minorHAnsi" w:eastAsiaTheme="majorEastAsia" w:hAnsiTheme="minorHAnsi" w:cstheme="minorHAnsi"/>
          <w:b/>
          <w:bCs/>
          <w:color w:val="FF0000"/>
          <w:sz w:val="22"/>
          <w:szCs w:val="22"/>
        </w:rPr>
        <w:t>EGZAMINEM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D0CE8" w:rsidRPr="007D0CE8" w14:paraId="0E329CBF" w14:textId="77777777" w:rsidTr="000261CE">
        <w:trPr>
          <w:tblCellSpacing w:w="0" w:type="dxa"/>
        </w:trPr>
        <w:tc>
          <w:tcPr>
            <w:tcW w:w="9885" w:type="dxa"/>
            <w:hideMark/>
          </w:tcPr>
          <w:p w14:paraId="3D2131F4" w14:textId="77777777" w:rsidR="000261CE" w:rsidRDefault="000261CE" w:rsidP="007D0CE8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D0CE8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W DNIU POPRZEDZAJĄCYM EGZAMIN MATURALNY Z DANEGO PRZEDMIOTU</w:t>
            </w:r>
          </w:p>
          <w:p w14:paraId="65050F8E" w14:textId="300EA6C9" w:rsidR="007D0CE8" w:rsidRPr="007D0CE8" w:rsidRDefault="007D0CE8" w:rsidP="007D0CE8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61CE" w:rsidRPr="00571C36" w14:paraId="2B509C13" w14:textId="77777777" w:rsidTr="000261CE">
        <w:trPr>
          <w:tblCellSpacing w:w="0" w:type="dxa"/>
        </w:trPr>
        <w:tc>
          <w:tcPr>
            <w:tcW w:w="9885" w:type="dxa"/>
            <w:hideMark/>
          </w:tcPr>
          <w:p w14:paraId="46B3FCEA" w14:textId="77777777" w:rsidR="000261CE" w:rsidRPr="00571C36" w:rsidRDefault="000261CE" w:rsidP="00571C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71C36">
              <w:rPr>
                <w:rFonts w:cstheme="minorHAnsi"/>
              </w:rPr>
              <w:t xml:space="preserve">Przewodniczący zespołu egzaminacyjnego zleca przygotowanie </w:t>
            </w:r>
            <w:proofErr w:type="spellStart"/>
            <w:r w:rsidRPr="00571C36">
              <w:rPr>
                <w:rFonts w:cstheme="minorHAnsi"/>
              </w:rPr>
              <w:t>sal</w:t>
            </w:r>
            <w:proofErr w:type="spellEnd"/>
            <w:r w:rsidRPr="00571C36">
              <w:rPr>
                <w:rFonts w:cstheme="minorHAnsi"/>
              </w:rPr>
              <w:t xml:space="preserve"> egzaminacyjnych z uwzględnieniem poniższych warunków: </w:t>
            </w:r>
          </w:p>
          <w:p w14:paraId="01FA7953" w14:textId="77777777" w:rsidR="000261CE" w:rsidRPr="00571C36" w:rsidRDefault="000261CE" w:rsidP="00571C36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71C36">
              <w:rPr>
                <w:rFonts w:cstheme="minorHAnsi"/>
              </w:rPr>
              <w:t xml:space="preserve">Egzamin z poszczególnych przedmiotów w </w:t>
            </w:r>
            <w:r w:rsidRPr="00571C36">
              <w:rPr>
                <w:rStyle w:val="Pogrubienie"/>
                <w:rFonts w:cstheme="minorHAnsi"/>
              </w:rPr>
              <w:t xml:space="preserve">Formule 2023 </w:t>
            </w:r>
            <w:r w:rsidRPr="00571C36">
              <w:rPr>
                <w:rFonts w:cstheme="minorHAnsi"/>
              </w:rPr>
              <w:t xml:space="preserve">oraz w </w:t>
            </w:r>
            <w:r w:rsidRPr="00571C36">
              <w:rPr>
                <w:rStyle w:val="Pogrubienie"/>
                <w:rFonts w:cstheme="minorHAnsi"/>
              </w:rPr>
              <w:t>Formule 2015</w:t>
            </w:r>
            <w:r w:rsidRPr="00571C36">
              <w:rPr>
                <w:rFonts w:cstheme="minorHAnsi"/>
              </w:rPr>
              <w:t xml:space="preserve">, z wyjątkiem egzaminu z języków obcych nowożytnych oraz informatyki, </w:t>
            </w:r>
            <w:r w:rsidRPr="00571C36">
              <w:rPr>
                <w:rStyle w:val="Pogrubienie"/>
                <w:rFonts w:cstheme="minorHAnsi"/>
              </w:rPr>
              <w:t xml:space="preserve">może być przeprowadzany </w:t>
            </w:r>
            <w:r w:rsidRPr="00571C36">
              <w:rPr>
                <w:rFonts w:cstheme="minorHAnsi"/>
              </w:rPr>
              <w:t>w jednej sali egzaminacyjnej, jeżeli jest to konieczne, pod następującymi warunkami:</w:t>
            </w:r>
          </w:p>
          <w:p w14:paraId="010D103E" w14:textId="77777777" w:rsidR="000261CE" w:rsidRPr="00571C36" w:rsidRDefault="000261CE" w:rsidP="00571C36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71C36">
              <w:rPr>
                <w:rFonts w:cstheme="minorHAnsi"/>
              </w:rPr>
              <w:t xml:space="preserve">jeżeli czas przeznaczony na pracę z arkuszem egzaminacyjnym jest inny w obu formułach, konieczne jest zapewnienie takich warunków przeprowadzenia egzaminu, w których: </w:t>
            </w:r>
          </w:p>
          <w:p w14:paraId="6D34B8A5" w14:textId="77777777" w:rsidR="000261CE" w:rsidRPr="00571C36" w:rsidRDefault="000261CE" w:rsidP="00571C36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71C36">
              <w:rPr>
                <w:rFonts w:cstheme="minorHAnsi"/>
              </w:rPr>
              <w:t>informacje o czasie pracy z arkuszem egzaminacyjnym w danej formule, w tym czasie pozostającym do końca egzaminu, są dostępne dla każdego zdającego; może to zostać zapewnione np. poprzez wykorzystanie dwóch tablic albo kredy w kolorach odpowiadających kolorom formuł egzaminu maturalnego</w:t>
            </w:r>
          </w:p>
          <w:p w14:paraId="1A9C8388" w14:textId="77777777" w:rsidR="000261CE" w:rsidRPr="00571C36" w:rsidRDefault="000261CE" w:rsidP="00571C36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71C36">
              <w:rPr>
                <w:rFonts w:cstheme="minorHAnsi"/>
              </w:rPr>
              <w:t xml:space="preserve">po zakończeniu pracy z arkuszem w formule, w której czas pracy z arkuszem jest krótszy, zdający wychodzący z sali </w:t>
            </w:r>
            <w:r w:rsidRPr="00571C36">
              <w:rPr>
                <w:rFonts w:cstheme="minorHAnsi"/>
                <w:u w:val="single"/>
              </w:rPr>
              <w:t>nie będą przeszkadzać</w:t>
            </w:r>
            <w:r w:rsidRPr="00571C36">
              <w:rPr>
                <w:rFonts w:cstheme="minorHAnsi"/>
              </w:rPr>
              <w:t xml:space="preserve"> zdającym, którzy nadal rozwiązują zadania egzaminacyjne</w:t>
            </w:r>
          </w:p>
          <w:p w14:paraId="016EA6F1" w14:textId="77777777" w:rsidR="000261CE" w:rsidRPr="00571C36" w:rsidRDefault="000261CE" w:rsidP="00571C36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71C36">
              <w:rPr>
                <w:rFonts w:cstheme="minorHAnsi"/>
              </w:rPr>
              <w:t xml:space="preserve">jeżeli dla egzaminu z danego przedmiotu na danym poziomie w komunikacie o przyborach przewidziane są różne warunki przeprowadzania egzaminu, właściwe dla danej formuły, konieczne jest zapewnienie takich warunków przeprowadzania egzaminu, w których zdający będą mogli korzystać </w:t>
            </w:r>
            <w:r w:rsidRPr="00571C36">
              <w:rPr>
                <w:rFonts w:cstheme="minorHAnsi"/>
                <w:u w:val="single"/>
              </w:rPr>
              <w:t xml:space="preserve">wyłącznie z </w:t>
            </w:r>
            <w:proofErr w:type="spellStart"/>
            <w:r w:rsidRPr="00571C36">
              <w:rPr>
                <w:rFonts w:cstheme="minorHAnsi"/>
                <w:u w:val="single"/>
              </w:rPr>
              <w:t>materiałówi</w:t>
            </w:r>
            <w:proofErr w:type="spellEnd"/>
            <w:r w:rsidRPr="00571C36">
              <w:rPr>
                <w:rFonts w:cstheme="minorHAnsi"/>
                <w:u w:val="single"/>
              </w:rPr>
              <w:t xml:space="preserve"> przyborów pomocniczych</w:t>
            </w:r>
            <w:r w:rsidRPr="00571C36">
              <w:rPr>
                <w:rFonts w:cstheme="minorHAnsi"/>
              </w:rPr>
              <w:t xml:space="preserve"> przewidzianych dla nich w komunikacie; w szczególności dotyczy to egzaminu z języka polskiego na poziomie podstawowym – w </w:t>
            </w:r>
            <w:r w:rsidRPr="00571C36">
              <w:rPr>
                <w:rStyle w:val="Pogrubienie"/>
                <w:rFonts w:cstheme="minorHAnsi"/>
              </w:rPr>
              <w:t xml:space="preserve">Formule 2023 </w:t>
            </w:r>
            <w:r w:rsidRPr="00571C36">
              <w:rPr>
                <w:rFonts w:cstheme="minorHAnsi"/>
              </w:rPr>
              <w:t xml:space="preserve">zdający nie mogą korzystać z żadnych słowników, natomiast w </w:t>
            </w:r>
            <w:r w:rsidRPr="00571C36">
              <w:rPr>
                <w:rStyle w:val="Pogrubienie"/>
                <w:rFonts w:cstheme="minorHAnsi"/>
              </w:rPr>
              <w:t xml:space="preserve">Formule 2015 </w:t>
            </w:r>
            <w:r w:rsidRPr="00571C36">
              <w:rPr>
                <w:rFonts w:cstheme="minorHAnsi"/>
              </w:rPr>
              <w:t>– ze słownika ortograficznego oraz słownika poprawnej polszczyzny.</w:t>
            </w:r>
          </w:p>
          <w:p w14:paraId="0D071750" w14:textId="77777777" w:rsidR="000261CE" w:rsidRPr="00571C36" w:rsidRDefault="000261CE" w:rsidP="00571C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71C36">
              <w:rPr>
                <w:rStyle w:val="Pogrubienie"/>
                <w:rFonts w:cstheme="minorHAnsi"/>
              </w:rPr>
              <w:t xml:space="preserve">Nie można </w:t>
            </w:r>
            <w:r w:rsidRPr="00571C36">
              <w:rPr>
                <w:rFonts w:cstheme="minorHAnsi"/>
              </w:rPr>
              <w:t xml:space="preserve">przeprowadzać w jednej sali egzaminacyjnej egzaminu z: </w:t>
            </w:r>
          </w:p>
          <w:p w14:paraId="64160E89" w14:textId="77777777" w:rsidR="000261CE" w:rsidRPr="00571C36" w:rsidRDefault="000261CE" w:rsidP="00571C36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71C36">
              <w:rPr>
                <w:rFonts w:cstheme="minorHAnsi"/>
              </w:rPr>
              <w:t xml:space="preserve">języka obcego nowożytnego: </w:t>
            </w:r>
          </w:p>
          <w:p w14:paraId="3D388522" w14:textId="77777777" w:rsidR="000261CE" w:rsidRPr="00571C36" w:rsidRDefault="000261CE" w:rsidP="00571C36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71C36">
              <w:rPr>
                <w:rFonts w:cstheme="minorHAnsi"/>
              </w:rPr>
              <w:t xml:space="preserve">jednocześnie w </w:t>
            </w:r>
            <w:r w:rsidRPr="00571C36">
              <w:rPr>
                <w:rStyle w:val="Pogrubienie"/>
                <w:rFonts w:cstheme="minorHAnsi"/>
              </w:rPr>
              <w:t xml:space="preserve">Formule 2023 </w:t>
            </w:r>
            <w:r w:rsidRPr="00571C36">
              <w:rPr>
                <w:rFonts w:cstheme="minorHAnsi"/>
              </w:rPr>
              <w:t xml:space="preserve">oraz w </w:t>
            </w:r>
            <w:r w:rsidRPr="00571C36">
              <w:rPr>
                <w:rStyle w:val="Pogrubienie"/>
                <w:rFonts w:cstheme="minorHAnsi"/>
              </w:rPr>
              <w:t xml:space="preserve">Formule 2015 </w:t>
            </w:r>
            <w:r w:rsidRPr="00571C36">
              <w:rPr>
                <w:rFonts w:cstheme="minorHAnsi"/>
              </w:rPr>
              <w:t xml:space="preserve">– egzaminy z tego samego języka na tym samym poziomie w poszczególnych formułach </w:t>
            </w:r>
            <w:r w:rsidRPr="00571C36">
              <w:rPr>
                <w:rFonts w:cstheme="minorHAnsi"/>
                <w:u w:val="single"/>
              </w:rPr>
              <w:t>muszą być przeprowadzane</w:t>
            </w:r>
            <w:r w:rsidRPr="00571C36">
              <w:rPr>
                <w:rFonts w:cstheme="minorHAnsi"/>
              </w:rPr>
              <w:t xml:space="preserve"> w odrębnych salach</w:t>
            </w:r>
          </w:p>
          <w:p w14:paraId="3C5845F7" w14:textId="77777777" w:rsidR="000261CE" w:rsidRPr="00571C36" w:rsidRDefault="000261CE" w:rsidP="00571C36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71C36">
              <w:rPr>
                <w:rFonts w:cstheme="minorHAnsi"/>
              </w:rPr>
              <w:t>na poziomie podstawowym z różnych języków obcych</w:t>
            </w:r>
          </w:p>
          <w:p w14:paraId="2180DBB1" w14:textId="77777777" w:rsidR="000261CE" w:rsidRPr="00571C36" w:rsidRDefault="000261CE" w:rsidP="00571C36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71C36">
              <w:rPr>
                <w:rFonts w:cstheme="minorHAnsi"/>
              </w:rPr>
              <w:t>na poziomie rozszerzonym i dwujęzycznym</w:t>
            </w:r>
          </w:p>
          <w:p w14:paraId="6778C94D" w14:textId="77777777" w:rsidR="000261CE" w:rsidRPr="00571C36" w:rsidRDefault="000261CE" w:rsidP="00571C36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71C36">
              <w:rPr>
                <w:rFonts w:cstheme="minorHAnsi"/>
              </w:rPr>
              <w:t xml:space="preserve">informatyki w </w:t>
            </w:r>
            <w:r w:rsidRPr="00571C36">
              <w:rPr>
                <w:rStyle w:val="Pogrubienie"/>
                <w:rFonts w:cstheme="minorHAnsi"/>
              </w:rPr>
              <w:t xml:space="preserve">Formule 2023 </w:t>
            </w:r>
            <w:r w:rsidRPr="00571C36">
              <w:rPr>
                <w:rFonts w:cstheme="minorHAnsi"/>
              </w:rPr>
              <w:t xml:space="preserve">oraz w </w:t>
            </w:r>
            <w:r w:rsidRPr="00571C36">
              <w:rPr>
                <w:rStyle w:val="Pogrubienie"/>
                <w:rFonts w:cstheme="minorHAnsi"/>
              </w:rPr>
              <w:t>Formule 2015</w:t>
            </w:r>
            <w:r w:rsidRPr="00571C36">
              <w:rPr>
                <w:rFonts w:cstheme="minorHAnsi"/>
              </w:rPr>
              <w:t>.</w:t>
            </w:r>
          </w:p>
          <w:p w14:paraId="1FCF6B10" w14:textId="77777777" w:rsidR="000261CE" w:rsidRPr="00571C36" w:rsidRDefault="000261CE" w:rsidP="00571C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71C36">
              <w:rPr>
                <w:rFonts w:cstheme="minorHAnsi"/>
              </w:rPr>
              <w:t xml:space="preserve">W dniu poprzedzającym egzamin maturalny z danego przedmiotu przewodniczący zespołu egzaminacyjnego lub przewodniczący zespołów nadzorujących upewniają się, że zostały przygotowane kartki z numerami stolików (do oznaczenia stolików) oraz losy z numerami </w:t>
            </w:r>
            <w:r w:rsidRPr="00571C36">
              <w:rPr>
                <w:rFonts w:cstheme="minorHAnsi"/>
              </w:rPr>
              <w:lastRenderedPageBreak/>
              <w:t>stolików (do wylosowania przez zdającego). Jeżeli w sali przygotowane są dostosowane stanowiska dla zdających korzystających z dostosowania warunków lub formy egzaminu maturalnego, można wyłączyć je z losowania. Można również zaplanować stolik zapasowy, blisko wejścia do sali, z przeznaczeniem dla zdającego spóźnionego, któremu przewodniczący zespołu nadzorującego zezwolił uczestniczyć w egzaminie.</w:t>
            </w:r>
          </w:p>
          <w:p w14:paraId="734B015A" w14:textId="77777777" w:rsidR="000261CE" w:rsidRPr="00571C36" w:rsidRDefault="000261CE" w:rsidP="00571C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71C36">
              <w:rPr>
                <w:rFonts w:cstheme="minorHAnsi"/>
              </w:rPr>
              <w:t>Jeżeli w danej sali egzaminacyjnej przeprowadzany jest jednocześnie egzamin w </w:t>
            </w:r>
            <w:r w:rsidRPr="00571C36">
              <w:rPr>
                <w:rStyle w:val="Pogrubienie"/>
                <w:rFonts w:cstheme="minorHAnsi"/>
              </w:rPr>
              <w:t>Formule 2023 </w:t>
            </w:r>
            <w:r w:rsidRPr="00571C36">
              <w:rPr>
                <w:rFonts w:cstheme="minorHAnsi"/>
              </w:rPr>
              <w:t>oraz w </w:t>
            </w:r>
            <w:r w:rsidRPr="00571C36">
              <w:rPr>
                <w:rStyle w:val="Pogrubienie"/>
                <w:rFonts w:cstheme="minorHAnsi"/>
              </w:rPr>
              <w:t>Formule 2015 </w:t>
            </w:r>
            <w:r w:rsidRPr="00571C36">
              <w:rPr>
                <w:rFonts w:cstheme="minorHAnsi"/>
              </w:rPr>
              <w:t>z przedmiotu, dla którego w komunikacie o przyborach określono inne materiały lub przybory pomocnicze, przewodniczący zespołu egzaminacyjnego lub przewodniczący zespołów nadzorujących powinni określić numery stolików przeznaczonych dla zdających przystępujących do egzaminu w </w:t>
            </w:r>
            <w:r w:rsidRPr="00571C36">
              <w:rPr>
                <w:rStyle w:val="Pogrubienie"/>
                <w:rFonts w:cstheme="minorHAnsi"/>
              </w:rPr>
              <w:t>Formule 2023 </w:t>
            </w:r>
            <w:r w:rsidRPr="00571C36">
              <w:rPr>
                <w:rFonts w:cstheme="minorHAnsi"/>
              </w:rPr>
              <w:t>oraz dla zdających przystępujących do egzaminu w </w:t>
            </w:r>
            <w:r w:rsidRPr="00571C36">
              <w:rPr>
                <w:rStyle w:val="Pogrubienie"/>
                <w:rFonts w:cstheme="minorHAnsi"/>
              </w:rPr>
              <w:t>Formule 2015 </w:t>
            </w:r>
            <w:r w:rsidRPr="00571C36">
              <w:rPr>
                <w:rFonts w:cstheme="minorHAnsi"/>
              </w:rPr>
              <w:t>i umożliwić poszczególnym grupom zdających losowanie numeru stolika spośród odpowiednich numerów. Wprowadzenie takiego rozwiązania umożliwi zapewnienie zdającym, przystępującym do egzaminu w danej formule, właściwych materiałów lub przyborów pomocniczych, np. tablic na egzaminie z matematyki, biologii, chemii lub fizyki; odpowiednich kalkulatorów na egzaminie z chemii lub fizyki (naukowych – w </w:t>
            </w:r>
            <w:r w:rsidRPr="00571C36">
              <w:rPr>
                <w:rStyle w:val="Pogrubienie"/>
                <w:rFonts w:cstheme="minorHAnsi"/>
              </w:rPr>
              <w:t>Formule 2023</w:t>
            </w:r>
            <w:r w:rsidRPr="00571C36">
              <w:rPr>
                <w:rFonts w:cstheme="minorHAnsi"/>
              </w:rPr>
              <w:t>; prostych – w </w:t>
            </w:r>
            <w:r w:rsidRPr="00571C36">
              <w:rPr>
                <w:rStyle w:val="Pogrubienie"/>
                <w:rFonts w:cstheme="minorHAnsi"/>
              </w:rPr>
              <w:t>Formule 2015</w:t>
            </w:r>
            <w:r w:rsidRPr="00571C36">
              <w:rPr>
                <w:rFonts w:cstheme="minorHAnsi"/>
              </w:rPr>
              <w:t>).</w:t>
            </w:r>
          </w:p>
          <w:p w14:paraId="1F7FD0E9" w14:textId="77777777" w:rsidR="000261CE" w:rsidRPr="00571C36" w:rsidRDefault="000261CE" w:rsidP="00571C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71C36">
              <w:rPr>
                <w:rFonts w:cstheme="minorHAnsi"/>
              </w:rPr>
              <w:t xml:space="preserve">W dniu poprzedzającym egzamin maturalny z języka obcego nowożytnego przewodniczący zespołu egzaminacyjnego wraz z przewodniczącymi zespołów nadzorujących sprawdzają stan techniczny urządzeń niezbędnych do przeprowadzenia egzaminu maturalnego z języka obcego w każdej sali (odtwarzaczy płyt CD / laptopów / komputerów oraz głośników) oraz ich rozmieszczenie, gwarantujące wysoką jakość dźwięku. Należy między innymi: </w:t>
            </w:r>
          </w:p>
          <w:p w14:paraId="057E2DD3" w14:textId="77777777" w:rsidR="000261CE" w:rsidRPr="00571C36" w:rsidRDefault="000261CE" w:rsidP="00571C36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71C36">
              <w:rPr>
                <w:rFonts w:cstheme="minorHAnsi"/>
              </w:rPr>
              <w:t>upewnić się, że odtwarzacze nie są skonfigurowane na odtwarzanie ścieżek nagrań w trybie losowym (</w:t>
            </w:r>
            <w:proofErr w:type="spellStart"/>
            <w:r w:rsidRPr="00571C36">
              <w:rPr>
                <w:rStyle w:val="Uwydatnienie"/>
                <w:rFonts w:cstheme="minorHAnsi"/>
              </w:rPr>
              <w:t>random</w:t>
            </w:r>
            <w:proofErr w:type="spellEnd"/>
            <w:r w:rsidRPr="00571C36">
              <w:rPr>
                <w:rFonts w:cstheme="minorHAnsi"/>
              </w:rPr>
              <w:t>) lub na wielokrotne powtarzanie jednej ścieżki bądź sekwencji ścieżek (</w:t>
            </w:r>
            <w:proofErr w:type="spellStart"/>
            <w:r w:rsidRPr="00571C36">
              <w:rPr>
                <w:rStyle w:val="Uwydatnienie"/>
                <w:rFonts w:cstheme="minorHAnsi"/>
              </w:rPr>
              <w:t>repeat</w:t>
            </w:r>
            <w:proofErr w:type="spellEnd"/>
            <w:r w:rsidRPr="00571C36">
              <w:rPr>
                <w:rStyle w:val="Uwydatnienie"/>
                <w:rFonts w:cstheme="minorHAnsi"/>
              </w:rPr>
              <w:t> </w:t>
            </w:r>
            <w:r w:rsidRPr="00571C36">
              <w:rPr>
                <w:rFonts w:cstheme="minorHAnsi"/>
              </w:rPr>
              <w:t>/ </w:t>
            </w:r>
            <w:proofErr w:type="spellStart"/>
            <w:r w:rsidRPr="00571C36">
              <w:rPr>
                <w:rStyle w:val="Uwydatnienie"/>
                <w:rFonts w:cstheme="minorHAnsi"/>
              </w:rPr>
              <w:t>repeat</w:t>
            </w:r>
            <w:proofErr w:type="spellEnd"/>
            <w:r w:rsidRPr="00571C36">
              <w:rPr>
                <w:rStyle w:val="Uwydatnienie"/>
                <w:rFonts w:cstheme="minorHAnsi"/>
              </w:rPr>
              <w:t xml:space="preserve"> </w:t>
            </w:r>
            <w:proofErr w:type="spellStart"/>
            <w:r w:rsidRPr="00571C36">
              <w:rPr>
                <w:rStyle w:val="Uwydatnienie"/>
                <w:rFonts w:cstheme="minorHAnsi"/>
              </w:rPr>
              <w:t>all</w:t>
            </w:r>
            <w:proofErr w:type="spellEnd"/>
            <w:r w:rsidRPr="00571C36">
              <w:rPr>
                <w:rFonts w:cstheme="minorHAnsi"/>
              </w:rPr>
              <w:t>)</w:t>
            </w:r>
          </w:p>
          <w:p w14:paraId="54B0AD73" w14:textId="3C4FA511" w:rsidR="000261CE" w:rsidRPr="00571C36" w:rsidRDefault="000261CE" w:rsidP="00571C36">
            <w:pPr>
              <w:pStyle w:val="tableparagraph"/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1C36">
              <w:rPr>
                <w:rFonts w:asciiTheme="minorHAnsi" w:hAnsiTheme="minorHAnsi" w:cstheme="minorHAnsi"/>
                <w:sz w:val="22"/>
                <w:szCs w:val="22"/>
              </w:rPr>
              <w:t>przeprowadzić próbę odsłuchu przykładowego nagrania tekstu (wykorzystując do tego płyty z poprzednich sesji egzaminacyjnych) w każdej sali egzaminacyjnej, w której jest przeprowadzany egzamin maturalny z języka obcego nowożytnego; zaleca się, aby tę próbę przeprowadzić z udziałem uczniów, a jeżeli nie jest to możliwe – z udziałem kilkorga pracowników szkoły</w:t>
            </w:r>
            <w:r w:rsidR="00571C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8FAFEA7" w14:textId="77777777" w:rsidR="000261CE" w:rsidRPr="00571C36" w:rsidRDefault="000261CE" w:rsidP="00571C36">
            <w:pPr>
              <w:pStyle w:val="tableparagraph"/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1C36">
              <w:rPr>
                <w:rFonts w:asciiTheme="minorHAnsi" w:hAnsiTheme="minorHAnsi" w:cstheme="minorHAnsi"/>
                <w:sz w:val="22"/>
                <w:szCs w:val="22"/>
              </w:rPr>
              <w:t>upewnić się, że przygotowane zostały rezerwowe odtwarzacze płyt CD oraz baterie na wypadek awarii w dostawie energii elektrycznej.</w:t>
            </w:r>
          </w:p>
          <w:p w14:paraId="70081964" w14:textId="12238E64" w:rsidR="000261CE" w:rsidRPr="00571C36" w:rsidRDefault="00571C36" w:rsidP="00571C36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  <w:r w:rsidR="000261CE" w:rsidRPr="00571C36">
              <w:rPr>
                <w:rFonts w:asciiTheme="minorHAnsi" w:hAnsiTheme="minorHAnsi" w:cstheme="minorHAnsi"/>
                <w:sz w:val="22"/>
                <w:szCs w:val="22"/>
              </w:rPr>
              <w:t xml:space="preserve"> przygotowuj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261CE" w:rsidRPr="00571C36">
              <w:rPr>
                <w:rFonts w:asciiTheme="minorHAnsi" w:hAnsiTheme="minorHAnsi" w:cstheme="minorHAnsi"/>
                <w:sz w:val="22"/>
                <w:szCs w:val="22"/>
              </w:rPr>
              <w:t xml:space="preserve"> plany </w:t>
            </w:r>
            <w:proofErr w:type="spellStart"/>
            <w:r w:rsidR="000261CE" w:rsidRPr="00571C36">
              <w:rPr>
                <w:rFonts w:asciiTheme="minorHAnsi" w:hAnsiTheme="minorHAnsi" w:cstheme="minorHAnsi"/>
                <w:sz w:val="22"/>
                <w:szCs w:val="22"/>
              </w:rPr>
              <w:t>sal</w:t>
            </w:r>
            <w:proofErr w:type="spellEnd"/>
            <w:r w:rsidR="000261CE" w:rsidRPr="00571C36">
              <w:rPr>
                <w:rFonts w:asciiTheme="minorHAnsi" w:hAnsiTheme="minorHAnsi" w:cstheme="minorHAnsi"/>
                <w:sz w:val="22"/>
                <w:szCs w:val="22"/>
              </w:rPr>
              <w:t xml:space="preserve"> egzaminacyjnych, uwzględniające rozmieszczenie zdających, członków zespołu nadzorującego oraz obserwatorów w danej sali egzaminacyjnej. Plan sali egzaminacyjnej powinien przedstawiać:</w:t>
            </w:r>
          </w:p>
          <w:p w14:paraId="01C31189" w14:textId="791A53F6" w:rsidR="000261CE" w:rsidRPr="00571C36" w:rsidRDefault="000261CE" w:rsidP="00571C36">
            <w:pPr>
              <w:pStyle w:val="tableparagraph"/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1C36">
              <w:rPr>
                <w:rFonts w:asciiTheme="minorHAnsi" w:hAnsiTheme="minorHAnsi" w:cstheme="minorHAnsi"/>
                <w:sz w:val="22"/>
                <w:szCs w:val="22"/>
              </w:rPr>
              <w:t>ustawienie stolików w sali egzaminacyjnej (stoliki, przy których będą siedzieć zdający, są ponumerowane i ustawione w jednym kierunku)</w:t>
            </w:r>
            <w:r w:rsidR="00571C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3846027" w14:textId="02140912" w:rsidR="000261CE" w:rsidRPr="00571C36" w:rsidRDefault="000261CE" w:rsidP="00571C36">
            <w:pPr>
              <w:pStyle w:val="tableparagraph"/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1C36">
              <w:rPr>
                <w:rFonts w:asciiTheme="minorHAnsi" w:hAnsiTheme="minorHAnsi" w:cstheme="minorHAnsi"/>
                <w:sz w:val="22"/>
                <w:szCs w:val="22"/>
              </w:rPr>
              <w:t> rozmieszczenie członków zespołu nadzorującego oraz obserwatorów</w:t>
            </w:r>
            <w:r w:rsidR="00571C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8699886" w14:textId="55AC9F06" w:rsidR="000261CE" w:rsidRPr="00571C36" w:rsidRDefault="000261CE" w:rsidP="00571C36">
            <w:pPr>
              <w:pStyle w:val="tableparagraph"/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1C36">
              <w:rPr>
                <w:rFonts w:asciiTheme="minorHAnsi" w:hAnsiTheme="minorHAnsi" w:cstheme="minorHAnsi"/>
                <w:sz w:val="22"/>
                <w:szCs w:val="22"/>
              </w:rPr>
              <w:t> podział sali na sektory, tj. grupy zdających pod bezpośrednim nadzorem poszczególnych członków zespołu nadzorującego</w:t>
            </w:r>
            <w:r w:rsidR="00571C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60D5427" w14:textId="77777777" w:rsidR="000261CE" w:rsidRPr="00571C36" w:rsidRDefault="000261CE" w:rsidP="00571C36">
            <w:pPr>
              <w:pStyle w:val="tableparagraph"/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1C36">
              <w:rPr>
                <w:rFonts w:asciiTheme="minorHAnsi" w:hAnsiTheme="minorHAnsi" w:cstheme="minorHAnsi"/>
                <w:sz w:val="22"/>
                <w:szCs w:val="22"/>
              </w:rPr>
              <w:t> ustawienie sprzętu audio (jeżeli jest wykorzystywany do przeprowadzenia egzaminu).</w:t>
            </w:r>
          </w:p>
          <w:p w14:paraId="48621F3B" w14:textId="77777777" w:rsidR="000261CE" w:rsidRPr="00571C36" w:rsidRDefault="000261CE" w:rsidP="00571C36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1C36">
              <w:rPr>
                <w:rFonts w:asciiTheme="minorHAnsi" w:hAnsiTheme="minorHAnsi" w:cstheme="minorHAnsi"/>
                <w:sz w:val="22"/>
                <w:szCs w:val="22"/>
              </w:rPr>
              <w:t> Plan sali przygotowuje się wówczas, gdy do egzaminu w danej sali egzaminacyjnej przystępuje trzech lub więcej zdających.</w:t>
            </w:r>
          </w:p>
          <w:p w14:paraId="0EB0AFB0" w14:textId="5A5D9ED1" w:rsidR="000261CE" w:rsidRPr="00571C36" w:rsidRDefault="000261CE" w:rsidP="00571C36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805407" w14:textId="54A2AF83" w:rsidR="000261CE" w:rsidRDefault="000261CE" w:rsidP="000261CE">
      <w:pPr>
        <w:pStyle w:val="NormalnyWeb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71C36" w:rsidRPr="00571C36" w14:paraId="0AFE0FB1" w14:textId="77777777" w:rsidTr="000261CE">
        <w:trPr>
          <w:tblCellSpacing w:w="0" w:type="dxa"/>
        </w:trPr>
        <w:tc>
          <w:tcPr>
            <w:tcW w:w="9795" w:type="dxa"/>
            <w:hideMark/>
          </w:tcPr>
          <w:p w14:paraId="2C246331" w14:textId="77777777" w:rsidR="000261CE" w:rsidRPr="00571C36" w:rsidRDefault="000261CE" w:rsidP="00571C36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71C36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W DNIU EGZAMINU MATURALNEGO, PRZED ODEBRANIEM MATERIAŁÓW EGZAMINACYJNYCH PRZEZ PRZEWODNICZĄCYCH ZESPOŁÓW NADZORUJĄCYCH</w:t>
            </w:r>
          </w:p>
        </w:tc>
      </w:tr>
      <w:tr w:rsidR="000261CE" w:rsidRPr="00543499" w14:paraId="3BB6836F" w14:textId="77777777" w:rsidTr="000261CE">
        <w:trPr>
          <w:tblCellSpacing w:w="0" w:type="dxa"/>
        </w:trPr>
        <w:tc>
          <w:tcPr>
            <w:tcW w:w="9795" w:type="dxa"/>
            <w:hideMark/>
          </w:tcPr>
          <w:p w14:paraId="4FACB851" w14:textId="77777777" w:rsidR="000261CE" w:rsidRPr="00543499" w:rsidRDefault="000261CE" w:rsidP="0054349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 xml:space="preserve">Członkowie właściwych ZN zgłaszają się do pracy: </w:t>
            </w:r>
          </w:p>
          <w:p w14:paraId="3027CC0D" w14:textId="48B18AEF" w:rsidR="000261CE" w:rsidRPr="00543499" w:rsidRDefault="000261CE" w:rsidP="00543499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>o godz. </w:t>
            </w:r>
            <w:r w:rsidR="00543499" w:rsidRPr="00543499">
              <w:rPr>
                <w:rFonts w:cstheme="minorHAnsi"/>
                <w:b/>
                <w:bCs/>
              </w:rPr>
              <w:t>8</w:t>
            </w:r>
            <w:r w:rsidRPr="00543499">
              <w:rPr>
                <w:rStyle w:val="Pogrubienie"/>
                <w:rFonts w:cstheme="minorHAnsi"/>
                <w:b w:val="0"/>
                <w:bCs w:val="0"/>
              </w:rPr>
              <w:t>:</w:t>
            </w:r>
            <w:r w:rsidR="00543499">
              <w:rPr>
                <w:rStyle w:val="Pogrubienie"/>
                <w:rFonts w:cstheme="minorHAnsi"/>
              </w:rPr>
              <w:t>00</w:t>
            </w:r>
            <w:r w:rsidRPr="00543499">
              <w:rPr>
                <w:rFonts w:cstheme="minorHAnsi"/>
              </w:rPr>
              <w:t> – przypadku egzaminów odbywających się na sali gimnastycznej;</w:t>
            </w:r>
          </w:p>
          <w:p w14:paraId="01CBD349" w14:textId="76201229" w:rsidR="000261CE" w:rsidRPr="00543499" w:rsidRDefault="000261CE" w:rsidP="00543499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>o godz. </w:t>
            </w:r>
            <w:r w:rsidRPr="00543499">
              <w:rPr>
                <w:rStyle w:val="Pogrubienie"/>
                <w:rFonts w:cstheme="minorHAnsi"/>
              </w:rPr>
              <w:t>8:</w:t>
            </w:r>
            <w:r w:rsidR="00543499">
              <w:rPr>
                <w:rStyle w:val="Pogrubienie"/>
                <w:rFonts w:cstheme="minorHAnsi"/>
              </w:rPr>
              <w:t>3</w:t>
            </w:r>
            <w:r w:rsidRPr="00543499">
              <w:rPr>
                <w:rStyle w:val="Pogrubienie"/>
                <w:rFonts w:cstheme="minorHAnsi"/>
              </w:rPr>
              <w:t>0/13:</w:t>
            </w:r>
            <w:r w:rsidR="00543499">
              <w:rPr>
                <w:rStyle w:val="Pogrubienie"/>
                <w:rFonts w:cstheme="minorHAnsi"/>
              </w:rPr>
              <w:t>3</w:t>
            </w:r>
            <w:r w:rsidRPr="00543499">
              <w:rPr>
                <w:rStyle w:val="Pogrubienie"/>
                <w:rFonts w:cstheme="minorHAnsi"/>
              </w:rPr>
              <w:t>0</w:t>
            </w:r>
            <w:r w:rsidRPr="00543499">
              <w:rPr>
                <w:rFonts w:cstheme="minorHAnsi"/>
              </w:rPr>
              <w:t xml:space="preserve"> w przypadku egzaminu odbywającego się w sali lekcyjnej; </w:t>
            </w:r>
          </w:p>
          <w:p w14:paraId="037552B8" w14:textId="77777777" w:rsidR="000261CE" w:rsidRPr="00543499" w:rsidRDefault="000261CE" w:rsidP="00543499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lastRenderedPageBreak/>
              <w:t>w razie nieobecności członka ZN przewodniczący SZE wyjaśnia jej przyczyny i w razie potrzeby powołuje w skład ZN innego nauczyciela,</w:t>
            </w:r>
          </w:p>
          <w:p w14:paraId="46F2FCFE" w14:textId="2376BE58" w:rsidR="000261CE" w:rsidRPr="00543499" w:rsidRDefault="000261CE" w:rsidP="00543499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>przewodniczący SZE w obecności wyznaczonego przez siebie członka SZE sprawdza, czy pakiety zawierające arkusze i materiały egzaminacyjne są nienaruszone, a w przypadku ich naruszenia niezwłocznie zawiadamia dyrektora OKE</w:t>
            </w:r>
            <w:r w:rsidR="00543499">
              <w:rPr>
                <w:rFonts w:cstheme="minorHAnsi"/>
              </w:rPr>
              <w:t>.</w:t>
            </w:r>
          </w:p>
          <w:p w14:paraId="72E063D1" w14:textId="358256DD" w:rsidR="000261CE" w:rsidRPr="00543499" w:rsidRDefault="00543499" w:rsidP="0054349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261CE" w:rsidRPr="00543499">
              <w:rPr>
                <w:rFonts w:cstheme="minorHAnsi"/>
              </w:rPr>
              <w:t xml:space="preserve">rzewodniczący ZN odbierają klucze do </w:t>
            </w:r>
            <w:proofErr w:type="spellStart"/>
            <w:r w:rsidR="000261CE" w:rsidRPr="00543499">
              <w:rPr>
                <w:rFonts w:cstheme="minorHAnsi"/>
              </w:rPr>
              <w:t>sal</w:t>
            </w:r>
            <w:proofErr w:type="spellEnd"/>
            <w:r w:rsidR="000261CE" w:rsidRPr="00543499">
              <w:rPr>
                <w:rFonts w:cstheme="minorHAnsi"/>
              </w:rPr>
              <w:t xml:space="preserve"> egzaminacyjnych, listy zdających, protokoły przebiegu egzaminu i paski kodowe</w:t>
            </w:r>
            <w:r>
              <w:rPr>
                <w:rFonts w:cstheme="minorHAnsi"/>
              </w:rPr>
              <w:t>.</w:t>
            </w:r>
          </w:p>
          <w:p w14:paraId="25624BC1" w14:textId="359BCD76" w:rsidR="000261CE" w:rsidRPr="00543499" w:rsidRDefault="00543499" w:rsidP="0054349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0261CE" w:rsidRPr="00543499">
              <w:rPr>
                <w:rFonts w:cstheme="minorHAnsi"/>
              </w:rPr>
              <w:t xml:space="preserve">czniowie w dniu egzaminu zgłaszają się do szkoły, a przewodniczący ZN w obecności pozostałych członków ZN otwiera sale egzaminacyjne i rozpoczyna procedurę losowania miejsc przez zdających: </w:t>
            </w:r>
          </w:p>
          <w:p w14:paraId="4700E449" w14:textId="0B33CFED" w:rsidR="000261CE" w:rsidRPr="00543499" w:rsidRDefault="000261CE" w:rsidP="00543499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>o godz. </w:t>
            </w:r>
            <w:r w:rsidRPr="00543499">
              <w:rPr>
                <w:rStyle w:val="Pogrubienie"/>
                <w:rFonts w:cstheme="minorHAnsi"/>
              </w:rPr>
              <w:t>8:1</w:t>
            </w:r>
            <w:r w:rsidR="00543499">
              <w:rPr>
                <w:rStyle w:val="Pogrubienie"/>
                <w:rFonts w:cstheme="minorHAnsi"/>
              </w:rPr>
              <w:t>5</w:t>
            </w:r>
            <w:r w:rsidRPr="00543499">
              <w:rPr>
                <w:rFonts w:cstheme="minorHAnsi"/>
              </w:rPr>
              <w:t> w przypadku egzaminu odbywającego się na sali gimnastycznej,</w:t>
            </w:r>
          </w:p>
          <w:p w14:paraId="3D3AC3C5" w14:textId="648A8ABA" w:rsidR="00543499" w:rsidRDefault="000261CE" w:rsidP="00543499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>o godz. </w:t>
            </w:r>
            <w:r w:rsidRPr="00543499">
              <w:rPr>
                <w:rStyle w:val="Pogrubienie"/>
                <w:rFonts w:cstheme="minorHAnsi"/>
              </w:rPr>
              <w:t>8:</w:t>
            </w:r>
            <w:r w:rsidR="00543499">
              <w:rPr>
                <w:rStyle w:val="Pogrubienie"/>
                <w:rFonts w:cstheme="minorHAnsi"/>
              </w:rPr>
              <w:t>4</w:t>
            </w:r>
            <w:r w:rsidRPr="00543499">
              <w:rPr>
                <w:rStyle w:val="Pogrubienie"/>
                <w:rFonts w:cstheme="minorHAnsi"/>
              </w:rPr>
              <w:t>0/13:</w:t>
            </w:r>
            <w:r w:rsidR="00543499">
              <w:rPr>
                <w:rStyle w:val="Pogrubienie"/>
                <w:rFonts w:cstheme="minorHAnsi"/>
              </w:rPr>
              <w:t>4</w:t>
            </w:r>
            <w:r w:rsidRPr="00543499">
              <w:rPr>
                <w:rStyle w:val="Pogrubienie"/>
                <w:rFonts w:cstheme="minorHAnsi"/>
              </w:rPr>
              <w:t>0</w:t>
            </w:r>
            <w:r w:rsidRPr="00543499">
              <w:rPr>
                <w:rFonts w:cstheme="minorHAnsi"/>
              </w:rPr>
              <w:t> w przypadku egzaminu odbywającego się w sali lekcyjnej</w:t>
            </w:r>
            <w:r w:rsidR="00543499">
              <w:rPr>
                <w:rFonts w:cstheme="minorHAnsi"/>
              </w:rPr>
              <w:t>.</w:t>
            </w:r>
          </w:p>
          <w:p w14:paraId="2FB8B905" w14:textId="1E11C690" w:rsidR="000261CE" w:rsidRPr="00B87FE7" w:rsidRDefault="00B87FE7" w:rsidP="00B87FE7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0261CE" w:rsidRPr="00543499">
              <w:rPr>
                <w:rFonts w:cstheme="minorHAnsi"/>
              </w:rPr>
              <w:t>yznaczony członek ZN sprawdza w kolejności alfabetycznej tożsamość zdających,</w:t>
            </w:r>
            <w:r>
              <w:rPr>
                <w:rFonts w:cstheme="minorHAnsi"/>
              </w:rPr>
              <w:t xml:space="preserve"> </w:t>
            </w:r>
            <w:r w:rsidR="000261CE" w:rsidRPr="00B87FE7">
              <w:rPr>
                <w:rFonts w:cstheme="minorHAnsi"/>
              </w:rPr>
              <w:t>inny wyznaczony członek ZN poleca zdającemu wylosowanie miejsca, odnotowuje wynik losowania i poleca zdającemu zająć odpowiednie miejsce</w:t>
            </w:r>
            <w:r>
              <w:rPr>
                <w:rFonts w:cstheme="minorHAnsi"/>
              </w:rPr>
              <w:t>.</w:t>
            </w:r>
          </w:p>
          <w:p w14:paraId="3BC5B23A" w14:textId="0578D376" w:rsidR="000261CE" w:rsidRPr="00543499" w:rsidRDefault="00B87FE7" w:rsidP="00A94DF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0261CE" w:rsidRPr="00543499">
              <w:rPr>
                <w:rFonts w:cstheme="minorHAnsi"/>
              </w:rPr>
              <w:t>a 10 min przed rozpoczęciem egzaminu </w:t>
            </w:r>
            <w:r w:rsidR="000261CE" w:rsidRPr="00543499">
              <w:rPr>
                <w:rStyle w:val="Pogrubienie"/>
                <w:rFonts w:cstheme="minorHAnsi"/>
              </w:rPr>
              <w:t>(godz. 8:50/13:50)</w:t>
            </w:r>
            <w:r w:rsidR="000261CE" w:rsidRPr="00543499">
              <w:rPr>
                <w:rFonts w:cstheme="minorHAnsi"/>
              </w:rPr>
              <w:t xml:space="preserve">: </w:t>
            </w:r>
          </w:p>
          <w:p w14:paraId="2A5337E8" w14:textId="77777777" w:rsidR="000261CE" w:rsidRPr="00543499" w:rsidRDefault="000261CE" w:rsidP="00A94DF7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>przewodniczący ZN, wraz z jednym ze zdających w danej sali, udaje się do gabinetu dyrektora, gdzie przewodniczący SZE otwiera pakiety z materiałami egzaminacyjnymi i przekazuje przewodniczącym ZN odpowiednią liczbę arkuszy do danej sali bezpośrednio przed każdą częścią egzaminu;</w:t>
            </w:r>
          </w:p>
          <w:p w14:paraId="55949B24" w14:textId="361AEC89" w:rsidR="000261CE" w:rsidRPr="00543499" w:rsidRDefault="000261CE" w:rsidP="00A94DF7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 xml:space="preserve">przewodniczący ZN w towarzystwie przedstawiciela zdających niezwłocznie przenoszą materiały egzaminacyjne do właściwej </w:t>
            </w:r>
            <w:r w:rsidR="001D05C5">
              <w:rPr>
                <w:rFonts w:cstheme="minorHAnsi"/>
              </w:rPr>
              <w:t>s</w:t>
            </w:r>
            <w:r w:rsidRPr="00543499">
              <w:rPr>
                <w:rFonts w:cstheme="minorHAnsi"/>
              </w:rPr>
              <w:t>ali</w:t>
            </w:r>
            <w:r w:rsidR="001D05C5">
              <w:rPr>
                <w:rFonts w:cstheme="minorHAnsi"/>
              </w:rPr>
              <w:t>.</w:t>
            </w:r>
          </w:p>
          <w:p w14:paraId="4110A871" w14:textId="77777777" w:rsidR="000261CE" w:rsidRPr="00543499" w:rsidRDefault="000261CE" w:rsidP="00A94DF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 xml:space="preserve">Przewodniczący zespołów nadzorujących sprawdzają przygotowanie </w:t>
            </w:r>
            <w:proofErr w:type="spellStart"/>
            <w:r w:rsidRPr="00543499">
              <w:rPr>
                <w:rFonts w:cstheme="minorHAnsi"/>
              </w:rPr>
              <w:t>sal</w:t>
            </w:r>
            <w:proofErr w:type="spellEnd"/>
            <w:r w:rsidRPr="00543499">
              <w:rPr>
                <w:rFonts w:cstheme="minorHAnsi"/>
              </w:rPr>
              <w:t xml:space="preserve">, w tym w szczególności: </w:t>
            </w:r>
          </w:p>
          <w:p w14:paraId="371AD443" w14:textId="77D3D19F" w:rsidR="000261CE" w:rsidRPr="00543499" w:rsidRDefault="000261CE" w:rsidP="00A94DF7">
            <w:pPr>
              <w:pStyle w:val="tableparagraph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499">
              <w:rPr>
                <w:rFonts w:asciiTheme="minorHAnsi" w:hAnsiTheme="minorHAnsi" w:cstheme="minorHAnsi"/>
                <w:sz w:val="22"/>
                <w:szCs w:val="22"/>
              </w:rPr>
              <w:t>usunięcie z sali egzaminacyjnej pomocy dydaktycznych z zakresu danego przedmiotu</w:t>
            </w:r>
            <w:r w:rsidR="003224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B4DE6AF" w14:textId="544FB7C0" w:rsidR="000261CE" w:rsidRPr="00543499" w:rsidRDefault="000261CE" w:rsidP="00A94DF7">
            <w:pPr>
              <w:pStyle w:val="tableparagraph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499">
              <w:rPr>
                <w:rFonts w:asciiTheme="minorHAnsi" w:hAnsiTheme="minorHAnsi" w:cstheme="minorHAnsi"/>
                <w:sz w:val="22"/>
                <w:szCs w:val="22"/>
              </w:rPr>
              <w:t>ustawienie ponumerowanych stolików w jednym kierunku, w sposób zapewniający samodzielną pracę zdających; z zastrzeżeniem</w:t>
            </w:r>
            <w:r w:rsidR="003224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43499">
              <w:rPr>
                <w:rFonts w:asciiTheme="minorHAnsi" w:hAnsiTheme="minorHAnsi" w:cstheme="minorHAnsi"/>
                <w:sz w:val="22"/>
                <w:szCs w:val="22"/>
              </w:rPr>
              <w:t xml:space="preserve"> że każdy zdający pracuje przy osobnym stoliku</w:t>
            </w:r>
            <w:r w:rsidR="003224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69780F9" w14:textId="11492169" w:rsidR="000261CE" w:rsidRPr="00543499" w:rsidRDefault="000261CE" w:rsidP="00A94DF7">
            <w:pPr>
              <w:pStyle w:val="tableparagraph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499">
              <w:rPr>
                <w:rFonts w:asciiTheme="minorHAnsi" w:hAnsiTheme="minorHAnsi" w:cstheme="minorHAnsi"/>
                <w:sz w:val="22"/>
                <w:szCs w:val="22"/>
              </w:rPr>
              <w:t>przygotowanie losów z numerami stolików</w:t>
            </w:r>
            <w:r w:rsidR="003224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D3B892D" w14:textId="3D9378C2" w:rsidR="000261CE" w:rsidRPr="00543499" w:rsidRDefault="000261CE" w:rsidP="00A94DF7">
            <w:pPr>
              <w:pStyle w:val="tableparagraph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499">
              <w:rPr>
                <w:rFonts w:asciiTheme="minorHAnsi" w:hAnsiTheme="minorHAnsi" w:cstheme="minorHAnsi"/>
                <w:sz w:val="22"/>
                <w:szCs w:val="22"/>
              </w:rPr>
              <w:t>przygotowanie odpowiednich stanowisk dla zdających uprawnionych do dostosowania warunków i form przeprowadzania egzaminu maturalnego</w:t>
            </w:r>
            <w:r w:rsidR="003224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00A7073" w14:textId="5D8C8C7B" w:rsidR="000261CE" w:rsidRPr="00543499" w:rsidRDefault="000261CE" w:rsidP="00A94DF7">
            <w:pPr>
              <w:pStyle w:val="tableparagraph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499">
              <w:rPr>
                <w:rFonts w:asciiTheme="minorHAnsi" w:hAnsiTheme="minorHAnsi" w:cstheme="minorHAnsi"/>
                <w:sz w:val="22"/>
                <w:szCs w:val="22"/>
              </w:rPr>
              <w:t>przygotowanie miejsc dla członków zespołu nadzorującego oraz obserwatorów, zgodnie z planem sali egzaminacyjnej</w:t>
            </w:r>
            <w:r w:rsidR="003224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B888AE0" w14:textId="73F63B00" w:rsidR="000261CE" w:rsidRPr="00543499" w:rsidRDefault="000261CE" w:rsidP="00A94DF7">
            <w:pPr>
              <w:pStyle w:val="tableparagraph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499">
              <w:rPr>
                <w:rFonts w:asciiTheme="minorHAnsi" w:hAnsiTheme="minorHAnsi" w:cstheme="minorHAnsi"/>
                <w:sz w:val="22"/>
                <w:szCs w:val="22"/>
              </w:rPr>
              <w:t>umieszczenie w widocznym miejscu sprawnego zegara oraz tablicy (planszy) do zapisania godziny rozpoczęcia i zakończenia pracy z arkuszem egzaminacyjnym; jeżeli w danej sali egzaminacyjnej przeprowadzany jest jednocześnie egzamin w </w:t>
            </w:r>
            <w:r w:rsidRPr="00543499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Formule 2023 </w:t>
            </w:r>
            <w:r w:rsidRPr="00543499">
              <w:rPr>
                <w:rFonts w:asciiTheme="minorHAnsi" w:hAnsiTheme="minorHAnsi" w:cstheme="minorHAnsi"/>
                <w:sz w:val="22"/>
                <w:szCs w:val="22"/>
              </w:rPr>
              <w:t>oraz w </w:t>
            </w:r>
            <w:r w:rsidRPr="00543499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Formule 2015 </w:t>
            </w:r>
            <w:r w:rsidRPr="00543499">
              <w:rPr>
                <w:rFonts w:asciiTheme="minorHAnsi" w:hAnsiTheme="minorHAnsi" w:cstheme="minorHAnsi"/>
                <w:sz w:val="22"/>
                <w:szCs w:val="22"/>
              </w:rPr>
              <w:t>– konieczne jest wdrożenie rozwiązania, które zapewni zdającym przystępującym do obu formuł egzaminu informacje dotyczące godziny rozpoczęcia i zakończenia pracy z arkuszem egzaminacyjnym</w:t>
            </w:r>
            <w:r w:rsidR="003224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0447577" w14:textId="338C3F6F" w:rsidR="000261CE" w:rsidRPr="00543499" w:rsidRDefault="000261CE" w:rsidP="00A94DF7">
            <w:pPr>
              <w:pStyle w:val="tableparagraph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499">
              <w:rPr>
                <w:rFonts w:asciiTheme="minorHAnsi" w:hAnsiTheme="minorHAnsi" w:cstheme="minorHAnsi"/>
                <w:sz w:val="22"/>
                <w:szCs w:val="22"/>
              </w:rPr>
              <w:t>umieszczenie na stolikach zdających lub w wydzielonym miejscu materiałów pomocniczych określonych w komunikacie dyrektora CKE</w:t>
            </w:r>
            <w:r w:rsidR="003224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D5B1F49" w14:textId="32913566" w:rsidR="000261CE" w:rsidRPr="00543499" w:rsidRDefault="000261CE" w:rsidP="00A94DF7">
            <w:pPr>
              <w:pStyle w:val="tableparagraph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499">
              <w:rPr>
                <w:rFonts w:asciiTheme="minorHAnsi" w:hAnsiTheme="minorHAnsi" w:cstheme="minorHAnsi"/>
                <w:sz w:val="22"/>
                <w:szCs w:val="22"/>
              </w:rPr>
              <w:t xml:space="preserve"> umieszczenie przed wejściem do sali, w widocznym miejscu, listy zdających (imię i nazwisko, formuła egzaminu, do której dany zdający przystępuje) w danej </w:t>
            </w:r>
            <w:r w:rsidR="0032240E" w:rsidRPr="005434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43499">
              <w:rPr>
                <w:rFonts w:asciiTheme="minorHAnsi" w:hAnsiTheme="minorHAnsi" w:cstheme="minorHAnsi"/>
                <w:sz w:val="22"/>
                <w:szCs w:val="22"/>
              </w:rPr>
              <w:t>ali</w:t>
            </w:r>
            <w:r w:rsidR="003224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BCC112E" w14:textId="07BA5669" w:rsidR="000261CE" w:rsidRPr="00543499" w:rsidRDefault="000261CE" w:rsidP="00A94DF7">
            <w:pPr>
              <w:pStyle w:val="tableparagraph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499">
              <w:rPr>
                <w:rFonts w:asciiTheme="minorHAnsi" w:hAnsiTheme="minorHAnsi" w:cstheme="minorHAnsi"/>
                <w:sz w:val="22"/>
                <w:szCs w:val="22"/>
              </w:rPr>
              <w:t>przygotowanie sprzętu (np. odtwarzacza płyt CD, nagłośnienia, słuchawek, zapasowych baterii, komputerów, pendrive’ów) niezbędnego do przeprowadzenia egzaminu odpowiednio z: języka obcego nowożytnego, historii muzyki, informatyki</w:t>
            </w:r>
            <w:r w:rsidR="003224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EBBED80" w14:textId="77777777" w:rsidR="000261CE" w:rsidRPr="00543499" w:rsidRDefault="000261CE" w:rsidP="00A94DF7">
            <w:pPr>
              <w:pStyle w:val="tableparagraph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499">
              <w:rPr>
                <w:rFonts w:asciiTheme="minorHAnsi" w:hAnsiTheme="minorHAnsi" w:cstheme="minorHAnsi"/>
                <w:sz w:val="22"/>
                <w:szCs w:val="22"/>
              </w:rPr>
              <w:t>przygotowanie kilku zestawów zapasowych przyborów do pisania (zgodnie z komunikatem o przyborach).</w:t>
            </w:r>
          </w:p>
          <w:p w14:paraId="2A930E89" w14:textId="77777777" w:rsidR="000261CE" w:rsidRPr="00543499" w:rsidRDefault="000261CE" w:rsidP="00A94DF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 xml:space="preserve">Każdy przewodniczący zespołu nadzorującego w porozumieniu z przewodniczącym zespołu egzaminacyjnego przypomina członkom zespołu procedurę przebiegu części pisemnej egzaminu. Informuje, który obszar sali egzaminacyjnej został każdemu z nich wyznaczony do </w:t>
            </w:r>
            <w:r w:rsidRPr="00543499">
              <w:rPr>
                <w:rFonts w:cstheme="minorHAnsi"/>
              </w:rPr>
              <w:lastRenderedPageBreak/>
              <w:t>nadzorowania, zwracając uwagę na odpowiedzialność za samodzielność pracy zdających, poprawność i kompletność zakodowania arkuszy przez zdających.</w:t>
            </w:r>
          </w:p>
          <w:p w14:paraId="66A158BC" w14:textId="77777777" w:rsidR="000261CE" w:rsidRPr="00543499" w:rsidRDefault="000261CE" w:rsidP="00A94DF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>Po przeniesieniu materiałów do sali:</w:t>
            </w:r>
          </w:p>
          <w:p w14:paraId="56D622A0" w14:textId="77777777" w:rsidR="000261CE" w:rsidRPr="00543499" w:rsidRDefault="000261CE" w:rsidP="00A94DF7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>członkowie ZN rozdają zdającym zabezpieczone arkusze egzaminacyjne,</w:t>
            </w:r>
          </w:p>
          <w:p w14:paraId="6FFB3767" w14:textId="77777777" w:rsidR="000261CE" w:rsidRPr="00543499" w:rsidRDefault="000261CE" w:rsidP="00A94DF7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>zdający część pisemną egzaminu maturalnego po otrzymaniu arkusza na polecenie przewodniczącego zespołu nadzorującego ma obowiązek zapoznać się z informacją na pierwszej stronie arkusza, sprawdzić, czy arkusz jest kompletny, tzn. czy zawiera wszystkie kolejno ponumerowane strony i kolejne zadania i czy są one wyraźnie wydrukowane oraz czy otrzymał zestaw wybranych wzorów matematycznych wraz z uzupełnieniem (dotyczy egzaminu z matematyki) lub kartę wybranych wzorów i stałych fizykochemicznych (dotyczy egzaminu z biologii, chemii i fizyki). Zauważone braki zgłasza przewodniczącemu zespołu nadzorującego egzamin, który wydaje kompletny arkusz z puli arkuszy rezerwowych (nie wykonuje się kserokopii arkuszy egzaminacyjnych) i/lub zestaw tablic/wzorów, opublikowany na stronie CKE. Wymiana arkusza / zestawu tablic / wzorów jest odnotowywana w protokole przebiegu egzaminu w sali , zdający ma obowiązek potwierdzić ją swoim podpisem.</w:t>
            </w:r>
          </w:p>
          <w:p w14:paraId="17EC1D09" w14:textId="67C60DA8" w:rsidR="000261CE" w:rsidRPr="00F12BB9" w:rsidRDefault="000261CE" w:rsidP="00A94DF7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>przewodniczący ZN poleca zdającym zakodować arkusze egzaminacyjne przez:</w:t>
            </w:r>
          </w:p>
          <w:p w14:paraId="582292F9" w14:textId="77777777" w:rsidR="000261CE" w:rsidRPr="00543499" w:rsidRDefault="000261CE" w:rsidP="00A94DF7">
            <w:pPr>
              <w:numPr>
                <w:ilvl w:val="2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>wpisanie swojego numeru PESEL na arkuszu egzaminacyjnym i karcie odpowiedzi,</w:t>
            </w:r>
          </w:p>
          <w:p w14:paraId="416D36D8" w14:textId="77777777" w:rsidR="000261CE" w:rsidRPr="00543499" w:rsidRDefault="000261CE" w:rsidP="00A94DF7">
            <w:pPr>
              <w:numPr>
                <w:ilvl w:val="2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>przeniesienie numeru PESEL na matrycę znaków cyfrowych,</w:t>
            </w:r>
          </w:p>
          <w:p w14:paraId="15DDD4E3" w14:textId="77777777" w:rsidR="000261CE" w:rsidRPr="00543499" w:rsidRDefault="000261CE" w:rsidP="00A94DF7">
            <w:pPr>
              <w:numPr>
                <w:ilvl w:val="2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>wpisanie daty urodzenia na karcie odpowiedzi,</w:t>
            </w:r>
          </w:p>
          <w:p w14:paraId="7A3CC8D3" w14:textId="77777777" w:rsidR="000261CE" w:rsidRPr="00543499" w:rsidRDefault="000261CE" w:rsidP="00A94DF7">
            <w:pPr>
              <w:numPr>
                <w:ilvl w:val="2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>wpisanie kodu zdającego na stronie tytułowej arkusza i na karcie odpowiedzi (zgodnie z zaleceniem OKE),</w:t>
            </w:r>
          </w:p>
          <w:p w14:paraId="08F147FB" w14:textId="77777777" w:rsidR="000261CE" w:rsidRPr="00543499" w:rsidRDefault="000261CE" w:rsidP="00A94DF7">
            <w:pPr>
              <w:numPr>
                <w:ilvl w:val="2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>naklejenie pasków kodowych w określonym miejscu,</w:t>
            </w:r>
          </w:p>
          <w:p w14:paraId="2B632F71" w14:textId="77777777" w:rsidR="000261CE" w:rsidRPr="00543499" w:rsidRDefault="000261CE" w:rsidP="00A94DF7">
            <w:pPr>
              <w:numPr>
                <w:ilvl w:val="2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43499">
              <w:rPr>
                <w:rFonts w:cstheme="minorHAnsi"/>
              </w:rPr>
              <w:t>przewodniczący ZN zapisuje na tablicy lub planszy godzinę rozpoczęcia i zakończenia danego poziomu egzaminu,</w:t>
            </w:r>
          </w:p>
          <w:p w14:paraId="171FD1ED" w14:textId="02CD763F" w:rsidR="000261CE" w:rsidRPr="00543499" w:rsidRDefault="00F12BB9" w:rsidP="00A94D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261CE" w:rsidRPr="00543499">
              <w:rPr>
                <w:rFonts w:cstheme="minorHAnsi"/>
              </w:rPr>
              <w:t>odczas trwania egzaminu członkowie ZN nie mają prawa udzielać żadnych wyjaśnień dotyczących zadań egzaminacyjnych ani ich komentować.</w:t>
            </w:r>
          </w:p>
          <w:p w14:paraId="3AC53CB3" w14:textId="77777777" w:rsidR="000261CE" w:rsidRPr="00543499" w:rsidRDefault="000261CE" w:rsidP="00543499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49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63DCFC15" w14:textId="77777777" w:rsidR="000261CE" w:rsidRDefault="000261CE" w:rsidP="000261CE">
      <w:pPr>
        <w:pStyle w:val="NormalnyWeb"/>
      </w:pPr>
      <w:r>
        <w:lastRenderedPageBreak/>
        <w:t> </w:t>
      </w:r>
    </w:p>
    <w:p w14:paraId="2FBFABC3" w14:textId="77777777" w:rsidR="000261CE" w:rsidRDefault="000261CE" w:rsidP="000261CE">
      <w:pPr>
        <w:pStyle w:val="NormalnyWeb"/>
      </w:pPr>
      <w:r>
        <w:t> </w:t>
      </w:r>
    </w:p>
    <w:p w14:paraId="672D3486" w14:textId="1A8114D6" w:rsidR="000261CE" w:rsidRPr="00F12BB9" w:rsidRDefault="000261CE" w:rsidP="00F12BB9">
      <w:pPr>
        <w:pStyle w:val="Nagwek4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F12BB9">
        <w:rPr>
          <w:rStyle w:val="Pogrubienie"/>
          <w:rFonts w:asciiTheme="minorHAnsi" w:eastAsiaTheme="majorEastAsia" w:hAnsiTheme="minorHAnsi" w:cstheme="minorHAnsi"/>
          <w:b/>
          <w:bCs/>
          <w:color w:val="FF0000"/>
          <w:sz w:val="22"/>
          <w:szCs w:val="22"/>
        </w:rPr>
        <w:t>CZĘŚĆ PISEMNA EGZAMINU MATURALNEGO – W TRAKCIE  EGZAMINU</w:t>
      </w:r>
    </w:p>
    <w:p w14:paraId="4C44ECF8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t> </w:t>
      </w: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F12BB9" w:rsidRPr="00F12BB9" w14:paraId="409D0BB4" w14:textId="77777777" w:rsidTr="00F12BB9">
        <w:trPr>
          <w:tblCellSpacing w:w="0" w:type="dxa"/>
        </w:trPr>
        <w:tc>
          <w:tcPr>
            <w:tcW w:w="8930" w:type="dxa"/>
            <w:hideMark/>
          </w:tcPr>
          <w:p w14:paraId="55990E11" w14:textId="77777777" w:rsidR="000261CE" w:rsidRDefault="000261CE" w:rsidP="00F12BB9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12BB9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ROZPOCZĘCIE EGZAMINU W SALI EGZAMINACYJNEJ. OGÓLNE ZASADY PRZEPROWADZANIA EGZAMINU MATURALNEGO</w:t>
            </w:r>
          </w:p>
          <w:p w14:paraId="0B43BC57" w14:textId="775366BB" w:rsidR="00F12BB9" w:rsidRPr="00F12BB9" w:rsidRDefault="00F12BB9" w:rsidP="00F12BB9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61CE" w:rsidRPr="00F12BB9" w14:paraId="4696B651" w14:textId="77777777" w:rsidTr="00F12BB9">
        <w:trPr>
          <w:trHeight w:val="450"/>
          <w:tblCellSpacing w:w="0" w:type="dxa"/>
        </w:trPr>
        <w:tc>
          <w:tcPr>
            <w:tcW w:w="8930" w:type="dxa"/>
            <w:vMerge w:val="restart"/>
            <w:hideMark/>
          </w:tcPr>
          <w:p w14:paraId="63D6D7C6" w14:textId="77777777" w:rsidR="000261CE" w:rsidRPr="00F12BB9" w:rsidRDefault="000261CE" w:rsidP="00A94DF7">
            <w:pPr>
              <w:pStyle w:val="table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BB9">
              <w:rPr>
                <w:rFonts w:asciiTheme="minorHAnsi" w:hAnsiTheme="minorHAnsi" w:cstheme="minorHAnsi"/>
                <w:sz w:val="22"/>
                <w:szCs w:val="22"/>
              </w:rPr>
              <w:t>Przewodniczący zespołu nadzorującego przypomina zdającym, członkom zespołu oraz obserwatorom o zakazie wnoszenia do sali egzaminacyjnej urządzeń telekomunikacyjnych bądź korzystania z takich urządzeń w tej sali.</w:t>
            </w:r>
          </w:p>
          <w:p w14:paraId="4420A989" w14:textId="77777777" w:rsidR="000261CE" w:rsidRPr="00F12BB9" w:rsidRDefault="000261CE" w:rsidP="00A94DF7">
            <w:pPr>
              <w:pStyle w:val="table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BB9">
              <w:rPr>
                <w:rFonts w:asciiTheme="minorHAnsi" w:hAnsiTheme="minorHAnsi" w:cstheme="minorHAnsi"/>
                <w:sz w:val="22"/>
                <w:szCs w:val="22"/>
              </w:rPr>
              <w:t>Przewodniczący zespołu nadzorującego przypomina zdającym, że do sali egzaminacyjnej mogą wnieść wyłącznie przybory wymienione w komunikacie o przyborach.</w:t>
            </w:r>
          </w:p>
          <w:p w14:paraId="3414C81C" w14:textId="77777777" w:rsidR="000261CE" w:rsidRPr="00F12BB9" w:rsidRDefault="000261CE" w:rsidP="00A94DF7">
            <w:pPr>
              <w:pStyle w:val="table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BB9">
              <w:rPr>
                <w:rFonts w:asciiTheme="minorHAnsi" w:hAnsiTheme="minorHAnsi" w:cstheme="minorHAnsi"/>
                <w:sz w:val="22"/>
                <w:szCs w:val="22"/>
              </w:rPr>
              <w:t>Zdający mogą również wnieść do sali egzaminacyjnej małą butelkę wody. Woda może również być zapewniona przez szkołę. Podczas pracy z arkuszem egzaminacyjnym butelka powinna stać na podłodze przy nodze stolika, aby zdający przypadkowo nie zalał materiałów egzaminacyjnych.</w:t>
            </w:r>
          </w:p>
          <w:p w14:paraId="1C4D9DC2" w14:textId="77777777" w:rsidR="000261CE" w:rsidRPr="00F12BB9" w:rsidRDefault="000261CE" w:rsidP="00A94DF7">
            <w:pPr>
              <w:pStyle w:val="table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B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 godzinie wyznaczonej przez przewodniczącego zespołu egzaminacyjnego zdający wchodzą do sali egzaminacyjnej pojedynczo, okazując dokument ze zdjęciem potwierdzający tożsamość, i losują numery stolików, przy których będą pracować. Jeżeli w danej sali egzaminacyjnej przeprowadzany jest jednocześnie egzamin w </w:t>
            </w:r>
            <w:r w:rsidRPr="00F12BB9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 xml:space="preserve">Formule 2023 </w:t>
            </w:r>
            <w:r w:rsidRPr="00F12BB9">
              <w:rPr>
                <w:rFonts w:asciiTheme="minorHAnsi" w:hAnsiTheme="minorHAnsi" w:cstheme="minorHAnsi"/>
                <w:sz w:val="22"/>
                <w:szCs w:val="22"/>
              </w:rPr>
              <w:t xml:space="preserve">oraz w </w:t>
            </w:r>
            <w:r w:rsidRPr="00F12BB9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 xml:space="preserve">Formule 2015 </w:t>
            </w:r>
            <w:r w:rsidRPr="00F12BB9">
              <w:rPr>
                <w:rFonts w:asciiTheme="minorHAnsi" w:hAnsiTheme="minorHAnsi" w:cstheme="minorHAnsi"/>
                <w:sz w:val="22"/>
                <w:szCs w:val="22"/>
              </w:rPr>
              <w:t>– zaleca się przyjęcie stosownych rozwiązań procedury losowania miejsc.</w:t>
            </w:r>
          </w:p>
          <w:p w14:paraId="68A9EF2B" w14:textId="77777777" w:rsidR="000261CE" w:rsidRPr="00F12BB9" w:rsidRDefault="000261CE" w:rsidP="00A94DF7">
            <w:pPr>
              <w:pStyle w:val="table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BB9">
              <w:rPr>
                <w:rFonts w:asciiTheme="minorHAnsi" w:hAnsiTheme="minorHAnsi" w:cstheme="minorHAnsi"/>
                <w:sz w:val="22"/>
                <w:szCs w:val="22"/>
              </w:rPr>
              <w:t>Przewodniczący zespołu nadzorującego może odstąpić od losowania numerów stolików w przypadku zdających uprawnionych do dostosowania warunków lub formy przeprowadzania egzaminu maturalnego oraz w innych uzasadnionych przypadkach (np. zezwolenie spóźnionemu zdającemu na przystąpienie do egzaminu).</w:t>
            </w:r>
          </w:p>
          <w:p w14:paraId="5A4940B3" w14:textId="77777777" w:rsidR="000261CE" w:rsidRPr="00F12BB9" w:rsidRDefault="000261CE" w:rsidP="00A94DF7">
            <w:pPr>
              <w:pStyle w:val="table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BB9">
              <w:rPr>
                <w:rFonts w:asciiTheme="minorHAnsi" w:hAnsiTheme="minorHAnsi" w:cstheme="minorHAnsi"/>
                <w:sz w:val="22"/>
                <w:szCs w:val="22"/>
              </w:rPr>
              <w:t>W przypadkach, o których mowa w pkt 5., miejsce danemu zdającemu wskazuje przewodniczący zespołu nadzorującego. Zalecane jest wcześniejsze ustalenie, które stoliki nie będą podlegały losowaniu.</w:t>
            </w:r>
          </w:p>
          <w:p w14:paraId="47440B70" w14:textId="77777777" w:rsidR="000261CE" w:rsidRPr="00F12BB9" w:rsidRDefault="000261CE" w:rsidP="00A94DF7">
            <w:pPr>
              <w:pStyle w:val="table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BB9">
              <w:rPr>
                <w:rFonts w:asciiTheme="minorHAnsi" w:hAnsiTheme="minorHAnsi" w:cstheme="minorHAnsi"/>
                <w:sz w:val="22"/>
                <w:szCs w:val="22"/>
              </w:rPr>
              <w:t>Każdy zdający zajmuje miejsce przy stoliku, którego numer wylosował, a członek zespołu nadzorującego odnotowuje wylosowany numer w wykazie zdających w danej sali egzaminacyjnej</w:t>
            </w:r>
          </w:p>
          <w:p w14:paraId="18779D8F" w14:textId="77777777" w:rsidR="000261CE" w:rsidRPr="00F12BB9" w:rsidRDefault="000261CE" w:rsidP="00A94DF7">
            <w:pPr>
              <w:pStyle w:val="table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BB9">
              <w:rPr>
                <w:rFonts w:asciiTheme="minorHAnsi" w:hAnsiTheme="minorHAnsi" w:cstheme="minorHAnsi"/>
                <w:sz w:val="22"/>
                <w:szCs w:val="22"/>
              </w:rPr>
              <w:t>Przewodniczący zespołu nadzorującego odbiera materiały egzaminacyjne od przewodniczącego zespołu egzaminacyjnego w obecności przedstawiciela zdających  – jeżeli przedstawiciel zdających z danej sali uczestniczył w odbieraniu materiałów.</w:t>
            </w:r>
          </w:p>
          <w:p w14:paraId="3FE43092" w14:textId="77777777" w:rsidR="000261CE" w:rsidRPr="00F12BB9" w:rsidRDefault="000261CE" w:rsidP="00A94DF7">
            <w:pPr>
              <w:pStyle w:val="table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BB9">
              <w:rPr>
                <w:rFonts w:asciiTheme="minorHAnsi" w:hAnsiTheme="minorHAnsi" w:cstheme="minorHAnsi"/>
                <w:sz w:val="22"/>
                <w:szCs w:val="22"/>
              </w:rPr>
              <w:t>Członkowie zespołu nadzorującego mogą udzielać odpowiedzi na pytania zdających związane wyłącznie z kodowaniem arkusza oraz instrukcją dla zdającego. W czasie trwania egzaminu zdającym nie udziela się żadnych wyjaśnień dotyczących zadań egzaminacyjnych ani ich nie komentuje.</w:t>
            </w:r>
          </w:p>
          <w:p w14:paraId="30281EAB" w14:textId="77777777" w:rsidR="000261CE" w:rsidRPr="00F12BB9" w:rsidRDefault="000261CE" w:rsidP="00A94DF7">
            <w:pPr>
              <w:pStyle w:val="table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BB9">
              <w:rPr>
                <w:rFonts w:asciiTheme="minorHAnsi" w:hAnsiTheme="minorHAnsi" w:cstheme="minorHAnsi"/>
                <w:sz w:val="22"/>
                <w:szCs w:val="22"/>
              </w:rPr>
              <w:t>W czasie egzaminu w sali egzaminacyjnej mogą przebywać wyłącznie zdający, przewodniczący zespołu egzaminacyjnego, osoby wchodzące w skład zespołu nadzorującego, nauczyciele wspomagający lub specjaliści z zakresu danego rodzaju niepełnosprawności, niedostosowania społecznego lub zagrożenia niedostosowaniem społecznym oraz obserwatorzy.</w:t>
            </w:r>
          </w:p>
          <w:p w14:paraId="0E2D407E" w14:textId="77777777" w:rsidR="000261CE" w:rsidRPr="00F12BB9" w:rsidRDefault="000261CE" w:rsidP="00A94DF7">
            <w:pPr>
              <w:pStyle w:val="table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BB9">
              <w:rPr>
                <w:rFonts w:asciiTheme="minorHAnsi" w:hAnsiTheme="minorHAnsi" w:cstheme="minorHAnsi"/>
                <w:sz w:val="22"/>
                <w:szCs w:val="22"/>
              </w:rPr>
              <w:t>Zdający, który jest chory, może korzystać w czasie trwania części pisemnej egzaminu maturalnego ze sprzętu medycznego i leków koniecznych ze względu na chorobę, pod warunkiem że taka konieczność została zgłoszona przewodniczącemu zespołu egzaminacyjnego przed rozpoczęciem egzaminu z danego przedmiotu.</w:t>
            </w:r>
          </w:p>
          <w:p w14:paraId="790FE85A" w14:textId="77777777" w:rsidR="000261CE" w:rsidRPr="00F12BB9" w:rsidRDefault="000261CE" w:rsidP="00A94DF7">
            <w:pPr>
              <w:pStyle w:val="table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BB9">
              <w:rPr>
                <w:rFonts w:asciiTheme="minorHAnsi" w:hAnsiTheme="minorHAnsi" w:cstheme="minorHAnsi"/>
                <w:sz w:val="22"/>
                <w:szCs w:val="22"/>
              </w:rPr>
              <w:t>W czasie trwania egzaminu maturalnego zdający nie powinni opuszczać sali egzaminacyjnej.</w:t>
            </w:r>
          </w:p>
          <w:p w14:paraId="7251C8F1" w14:textId="6C1F8495" w:rsidR="000261CE" w:rsidRPr="003B746D" w:rsidRDefault="000261CE" w:rsidP="00F12BB9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  <w:r w:rsidRPr="003B746D">
              <w:rPr>
                <w:rFonts w:asciiTheme="minorHAnsi" w:hAnsiTheme="minorHAnsi" w:cstheme="minorHAnsi"/>
                <w:sz w:val="22"/>
                <w:szCs w:val="22"/>
              </w:rPr>
              <w:t>W uzasadnionych przypadkach przewodniczący zespołu nadzorującego może zezwolić zdającemu na opuszczenie sali egzaminacyjnej po zapewnieniu warunków</w:t>
            </w:r>
            <w:r w:rsidR="003B746D" w:rsidRPr="003B746D">
              <w:rPr>
                <w:rFonts w:asciiTheme="minorHAnsi" w:hAnsiTheme="minorHAnsi" w:cstheme="minorHAnsi"/>
                <w:sz w:val="22"/>
                <w:szCs w:val="22"/>
              </w:rPr>
              <w:t xml:space="preserve"> wykluczających możliwość kontaktowania się zdającego z innymi osobami, z wyjątkiem osób udzielających pomocy medycznej, oraz korzystania z niedozwolonych materiałów lub urządzeń, np. telefonów komórkowych. Zdający sygnalizuje potrzebę opuszczenia </w:t>
            </w:r>
            <w:r w:rsidR="00A653E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B746D" w:rsidRPr="003B746D">
              <w:rPr>
                <w:rFonts w:asciiTheme="minorHAnsi" w:hAnsiTheme="minorHAnsi" w:cstheme="minorHAnsi"/>
                <w:sz w:val="22"/>
                <w:szCs w:val="22"/>
              </w:rPr>
              <w:t>ali egzaminacyjnej przez podniesienie r</w:t>
            </w:r>
            <w:r w:rsidR="00A653EE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3B746D" w:rsidRPr="003B746D">
              <w:rPr>
                <w:rFonts w:asciiTheme="minorHAnsi" w:hAnsiTheme="minorHAnsi" w:cstheme="minorHAnsi"/>
                <w:sz w:val="22"/>
                <w:szCs w:val="22"/>
              </w:rPr>
              <w:t xml:space="preserve">ki. Po uzyskaniu zezwolenia przewodniczącego zespołu nadzorującego na wyjście z </w:t>
            </w:r>
            <w:r w:rsidR="00A653E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B746D" w:rsidRPr="003B746D">
              <w:rPr>
                <w:rFonts w:asciiTheme="minorHAnsi" w:hAnsiTheme="minorHAnsi" w:cstheme="minorHAnsi"/>
                <w:sz w:val="22"/>
                <w:szCs w:val="22"/>
              </w:rPr>
              <w:t>ali zdający pozostawia zamknięty arkusz egzaminacyjny na swoim stoliku, a czas jego nieobecności jest odnotowywany w protokole przebiegu egzaminu w sali.</w:t>
            </w:r>
          </w:p>
        </w:tc>
      </w:tr>
      <w:tr w:rsidR="000261CE" w14:paraId="258DF8CE" w14:textId="77777777" w:rsidTr="00F12BB9">
        <w:trPr>
          <w:trHeight w:val="450"/>
          <w:tblCellSpacing w:w="0" w:type="dxa"/>
        </w:trPr>
        <w:tc>
          <w:tcPr>
            <w:tcW w:w="8930" w:type="dxa"/>
            <w:vMerge/>
            <w:vAlign w:val="center"/>
            <w:hideMark/>
          </w:tcPr>
          <w:p w14:paraId="1EDD2981" w14:textId="77777777" w:rsidR="000261CE" w:rsidRDefault="000261CE">
            <w:pPr>
              <w:rPr>
                <w:sz w:val="24"/>
                <w:szCs w:val="24"/>
              </w:rPr>
            </w:pPr>
          </w:p>
        </w:tc>
      </w:tr>
    </w:tbl>
    <w:p w14:paraId="528EC07D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33EA0" w:rsidRPr="00133EA0" w14:paraId="1EAFC553" w14:textId="77777777" w:rsidTr="000261CE">
        <w:trPr>
          <w:tblCellSpacing w:w="0" w:type="dxa"/>
        </w:trPr>
        <w:tc>
          <w:tcPr>
            <w:tcW w:w="9735" w:type="dxa"/>
            <w:hideMark/>
          </w:tcPr>
          <w:p w14:paraId="3A1982DC" w14:textId="77777777" w:rsidR="000261CE" w:rsidRDefault="000261CE" w:rsidP="00133EA0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133EA0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PRZEPROWADZANIE EGZAMINU W SALI</w:t>
            </w:r>
          </w:p>
          <w:p w14:paraId="497B6A74" w14:textId="52DE6D72" w:rsidR="00133EA0" w:rsidRPr="00133EA0" w:rsidRDefault="00133EA0" w:rsidP="00133EA0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61CE" w:rsidRPr="00133EA0" w14:paraId="1B123340" w14:textId="77777777" w:rsidTr="000261CE">
        <w:trPr>
          <w:tblCellSpacing w:w="0" w:type="dxa"/>
        </w:trPr>
        <w:tc>
          <w:tcPr>
            <w:tcW w:w="9735" w:type="dxa"/>
            <w:hideMark/>
          </w:tcPr>
          <w:p w14:paraId="5831CB2E" w14:textId="77777777" w:rsidR="000261CE" w:rsidRPr="00133EA0" w:rsidRDefault="000261CE" w:rsidP="00A94DF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133EA0">
              <w:rPr>
                <w:rFonts w:cstheme="minorHAnsi"/>
              </w:rPr>
              <w:t>Po zajęciu miejsc przez wszystkich zdających oraz przyniesieniu do sali egzaminacyjnej materiałów egzaminacyjnych przewodniczący zespołu nadzorującego informuje ich:</w:t>
            </w:r>
          </w:p>
          <w:p w14:paraId="094C8F3D" w14:textId="184E9A7D" w:rsidR="000261CE" w:rsidRPr="00133EA0" w:rsidRDefault="000261CE" w:rsidP="00A94DF7">
            <w:pPr>
              <w:pStyle w:val="Akapitzlist"/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133EA0">
              <w:rPr>
                <w:rFonts w:cstheme="minorHAnsi"/>
              </w:rPr>
              <w:lastRenderedPageBreak/>
              <w:t xml:space="preserve">zasadach zachowania się podczas egzaminu maturalnego, w tym przede wszystkim o zakazie wnoszenia oraz korzystania z </w:t>
            </w:r>
            <w:r w:rsidRPr="00133EA0">
              <w:rPr>
                <w:rStyle w:val="Pogrubienie"/>
                <w:rFonts w:cstheme="minorHAnsi"/>
                <w:u w:val="single"/>
              </w:rPr>
              <w:t>jakichkolwiek</w:t>
            </w:r>
            <w:r w:rsidRPr="00133EA0">
              <w:rPr>
                <w:rStyle w:val="Pogrubienie"/>
                <w:rFonts w:cstheme="minorHAnsi"/>
              </w:rPr>
              <w:t xml:space="preserve"> </w:t>
            </w:r>
            <w:r w:rsidRPr="00133EA0">
              <w:rPr>
                <w:rFonts w:cstheme="minorHAnsi"/>
              </w:rPr>
              <w:t xml:space="preserve">urządzeń telekomunikacyjnych, w tym telefonów komórkowych, </w:t>
            </w:r>
            <w:proofErr w:type="spellStart"/>
            <w:r w:rsidRPr="00133EA0">
              <w:rPr>
                <w:rFonts w:cstheme="minorHAnsi"/>
              </w:rPr>
              <w:t>smartwatchy</w:t>
            </w:r>
            <w:proofErr w:type="spellEnd"/>
            <w:r w:rsidR="00133EA0" w:rsidRPr="00133EA0">
              <w:rPr>
                <w:rFonts w:cstheme="minorHAnsi"/>
              </w:rPr>
              <w:t>,</w:t>
            </w:r>
          </w:p>
          <w:p w14:paraId="591FBD5F" w14:textId="587B71F1" w:rsidR="000261CE" w:rsidRPr="00133EA0" w:rsidRDefault="000261CE" w:rsidP="00A94DF7">
            <w:pPr>
              <w:pStyle w:val="Akapitzlist"/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133EA0">
              <w:rPr>
                <w:rFonts w:cstheme="minorHAnsi"/>
              </w:rPr>
              <w:t>zasadach oddawania prac egzaminacyjnych po zakończeniu pracy.</w:t>
            </w:r>
          </w:p>
          <w:p w14:paraId="31B0D7C7" w14:textId="77777777" w:rsidR="000261CE" w:rsidRPr="00133EA0" w:rsidRDefault="000261CE" w:rsidP="00133EA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  <w:u w:val="single"/>
              </w:rPr>
              <w:t>Sposób odbierania prac od zdających po każdej części egzaminu:</w:t>
            </w:r>
          </w:p>
          <w:p w14:paraId="6852C734" w14:textId="77777777" w:rsidR="000261CE" w:rsidRPr="00133EA0" w:rsidRDefault="000261CE" w:rsidP="00133EA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a) uczeń, który skończył pisać egzamin przed upływem czasu, zgłasza przez podniesienie ręki ten fakt członkom ZN,</w:t>
            </w:r>
          </w:p>
          <w:p w14:paraId="4AB114E5" w14:textId="77777777" w:rsidR="000261CE" w:rsidRPr="00133EA0" w:rsidRDefault="000261CE" w:rsidP="00133EA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b) przewodniczący ZN (lub upoważniony przez niego członek ZN) podchodzi do stolika zdającego ucznia, sprawdza poprawność naniesionych danych identyfikacyjnych i odbiera zamknięty arkusz egzaminacyjny od zdającego, po czym zezwala zdającemu na opuszczenie sali,</w:t>
            </w:r>
          </w:p>
          <w:p w14:paraId="067B6A77" w14:textId="77777777" w:rsidR="000261CE" w:rsidRPr="00133EA0" w:rsidRDefault="000261CE" w:rsidP="00133EA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c) po upływie czasu przeznaczonego na egzamin, przewodniczący ZN przerywa egzamin ogłaszając jego zakończenie i poleca uczniom pozostałym na sali egzaminacyjnej zamknięcie arkuszy egzaminacyjnych i pozostawienie ich na brzegu stolika i pozostanie na swoich miejscach w oczekiwaniu na odbiór pracy,</w:t>
            </w:r>
          </w:p>
          <w:p w14:paraId="47AFFF78" w14:textId="77777777" w:rsidR="000261CE" w:rsidRPr="00133EA0" w:rsidRDefault="000261CE" w:rsidP="00133EA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d) członkowie ZN sprawdzają kolejno u zdających poprawność naniesionych przez nich na arkuszach danych identyfikacyjnych, zabierają zamknięte arkusze egzaminacyjne i zezwalają uczniom na opuszczenie sali egzaminacyjnej,</w:t>
            </w:r>
          </w:p>
          <w:p w14:paraId="45E866D3" w14:textId="77777777" w:rsidR="000261CE" w:rsidRPr="00133EA0" w:rsidRDefault="000261CE" w:rsidP="00133EA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e) zestawy egzaminacyjne z danej sali, członkowie ZN, porządkują, kompletują i pakują w obecności co najmniej jednego przedstawiciela zdających, wg instrukcji CKE,</w:t>
            </w:r>
          </w:p>
          <w:p w14:paraId="7FBD8A62" w14:textId="77777777" w:rsidR="000261CE" w:rsidRPr="00133EA0" w:rsidRDefault="000261CE" w:rsidP="00133EA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f) przewodniczący ZN przekazuje wszystkie materiały i dokumenty egzaminacyjne  z danej sali po każdej części egzaminu przewodniczącemu SZE lub zastępcy,</w:t>
            </w:r>
          </w:p>
          <w:p w14:paraId="2572DAB9" w14:textId="77777777" w:rsidR="000261CE" w:rsidRPr="00133EA0" w:rsidRDefault="000261CE" w:rsidP="00133EA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4. Następnie, nie wcześniej niż o godzinie podanej w komunikacie dyrektora CKE o harmonogramie, członkowie zespołu nadzorującego rozdają zdającym arkusze egzaminacyjne oraz naklejki przygotowane przez OKE. Naklejki mogą również zostać przekazane zdającym przy losowaniu numerów stolików.</w:t>
            </w:r>
          </w:p>
          <w:p w14:paraId="423DAE45" w14:textId="77777777" w:rsidR="000261CE" w:rsidRPr="00133EA0" w:rsidRDefault="000261CE" w:rsidP="00133EA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133EA0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 xml:space="preserve"> Po rozdaniu arkuszy</w:t>
            </w: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 xml:space="preserve"> przewodniczący zespołu nadzorującego:</w:t>
            </w:r>
          </w:p>
          <w:p w14:paraId="53535658" w14:textId="77777777" w:rsidR="000261CE" w:rsidRPr="00133EA0" w:rsidRDefault="000261CE" w:rsidP="00133EA0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a) poleca zdającym sprawdzenie, czy otrzymali właściwy arkusz egzaminacyjny, tj. arkusz:</w:t>
            </w:r>
          </w:p>
          <w:p w14:paraId="3F246089" w14:textId="6BD226AE" w:rsidR="000261CE" w:rsidRPr="00133EA0" w:rsidRDefault="000261CE" w:rsidP="00A94DF7">
            <w:pPr>
              <w:pStyle w:val="table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 xml:space="preserve">właściwej formuły egzaminu – </w:t>
            </w:r>
            <w:r w:rsidRPr="00133EA0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 xml:space="preserve">Formuły 2023 </w:t>
            </w: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 xml:space="preserve">albo </w:t>
            </w:r>
            <w:r w:rsidRPr="00133EA0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Formuły 2015</w:t>
            </w:r>
            <w:r w:rsidR="004D66BA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,</w:t>
            </w:r>
          </w:p>
          <w:p w14:paraId="71983731" w14:textId="7822C1CA" w:rsidR="000261CE" w:rsidRPr="00133EA0" w:rsidRDefault="000261CE" w:rsidP="00A94DF7">
            <w:pPr>
              <w:pStyle w:val="table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z właściwego przedmiotu</w:t>
            </w:r>
            <w:r w:rsidR="004D66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78A4151" w14:textId="687167D4" w:rsidR="000261CE" w:rsidRPr="00133EA0" w:rsidRDefault="000261CE" w:rsidP="00A94DF7">
            <w:pPr>
              <w:pStyle w:val="table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na właściwym poziomie (formuła egzaminu, nazwa przedmiotu i poziom są wydrukowane na stronie tytułowej arkusza oraz na ostatniej stronie arkusza)</w:t>
            </w:r>
            <w:r w:rsidR="004D66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DF8BDA2" w14:textId="61A91D2F" w:rsidR="000261CE" w:rsidRPr="00133EA0" w:rsidRDefault="000261CE" w:rsidP="00A94DF7">
            <w:pPr>
              <w:pStyle w:val="table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 xml:space="preserve">we właściwej formie – symbol arkusza (wydrukowany czerwoną czcionką na stronie tytułowej) </w:t>
            </w:r>
            <w:r w:rsidRPr="00133E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musi się zgadzać</w:t>
            </w: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 xml:space="preserve"> z symbolem arkusza (np. „100”, „200”) wydrukowanym na przekazanych zdającemu naklejkach</w:t>
            </w:r>
            <w:r w:rsidR="004D66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A8FB769" w14:textId="2FD186DE" w:rsidR="000261CE" w:rsidRPr="00133EA0" w:rsidRDefault="000261CE" w:rsidP="00133EA0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b) d</w:t>
            </w:r>
            <w:r w:rsidRPr="00133E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wukrotnie</w:t>
            </w: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 xml:space="preserve"> pyta zdających, czy otrzymali właściwe arkusze</w:t>
            </w:r>
            <w:r w:rsidR="004D66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67BFC88" w14:textId="04975932" w:rsidR="000261CE" w:rsidRPr="00133EA0" w:rsidRDefault="000261CE" w:rsidP="00133EA0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 xml:space="preserve">c) po upewnieniu się, że wszyscy zdający otrzymali właściwe arkusze – poleca im rozerwanie banderol zabezpieczających arkusz oraz poleca im zapoznanie się przed przystąpieniem do rozwiązywania zadań </w:t>
            </w:r>
            <w:r w:rsidRPr="00133E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 instrukcją zamieszczoną na </w:t>
            </w:r>
            <w:r w:rsidRPr="00133E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drugiej</w:t>
            </w: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 xml:space="preserve"> stronie arkusza egzaminacyjnego; dopuszczalne jest</w:t>
            </w:r>
            <w:r w:rsidRPr="00133E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133EA0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  <w:u w:val="single"/>
              </w:rPr>
              <w:t>głośne odczytanie instrukcji</w:t>
            </w:r>
            <w:r w:rsidR="004D66BA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przez jednego ze zdających</w:t>
            </w:r>
            <w:r w:rsidR="004D66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D93A887" w14:textId="3D4584B1" w:rsidR="000261CE" w:rsidRPr="00133EA0" w:rsidRDefault="000261CE" w:rsidP="00133EA0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d)  poleca zdającym sprawdzenie kompletności arkusza egzaminacyjnego, tj. czy zawiera dołączoną kartę odpowiedzi, wszystkie kolejno ponumerowane strony i kolejne zadania</w:t>
            </w:r>
            <w:r w:rsidR="004D66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4B50296" w14:textId="2F00569D" w:rsidR="000261CE" w:rsidRPr="00133EA0" w:rsidRDefault="000261CE" w:rsidP="00133EA0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 xml:space="preserve">e) w przypadku egzaminu z języka polskiego na poziomie podstawowym – poleca zdającym sprawdzenie, czy otrzymali </w:t>
            </w:r>
            <w:r w:rsidRPr="00133E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dwa</w:t>
            </w: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 xml:space="preserve"> zeszyty zadań egzaminacyjnych, oznaczone 1 i 2, zawierające – odpowiednio – test oraz wypracowanie</w:t>
            </w:r>
            <w:r w:rsidR="004D66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F30E92A" w14:textId="3B07967C" w:rsidR="000261CE" w:rsidRPr="00133EA0" w:rsidRDefault="000261CE" w:rsidP="00133EA0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f) po sprawdzeniu kompletności arkuszy egzaminacyjnych, w tym dokonaniu wymiany arkuszy na rezerwowe, jeżeli była taka konieczność, poleca zdającym sprawdzenie poprawności numeru PESEL oraz zgodności kodu arkusza wydrukowanego na pierwszej stronie arkusza z kodem arkusza wydrukowanym na naklejkach przygotowanych przez OKE</w:t>
            </w:r>
            <w:r w:rsidR="004D66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26DE4B3" w14:textId="77777777" w:rsidR="000261CE" w:rsidRPr="00133EA0" w:rsidRDefault="000261CE" w:rsidP="00133EA0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g) przekazuje zdającym informacje o sposobie kodowania arkusza egzaminacyjnego oraz poleca im zakodowanie arkusza, tj.</w:t>
            </w:r>
          </w:p>
          <w:p w14:paraId="1CEB64FF" w14:textId="2D24D788" w:rsidR="000261CE" w:rsidRPr="00133EA0" w:rsidRDefault="000261CE" w:rsidP="00A94DF7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zapisanie numeru PESEL na stronie tytułowej arkusza oraz na karcie odpowiedzi</w:t>
            </w:r>
            <w:r w:rsidR="004D66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D8E466F" w14:textId="796D56FE" w:rsidR="000261CE" w:rsidRPr="00133EA0" w:rsidRDefault="000261CE" w:rsidP="00A94DF7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przyklejenie naklejki z kodem na stronie tytułowej arkusza oraz na karcie odpowiedzi</w:t>
            </w:r>
            <w:r w:rsidR="004D66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630C1DB" w14:textId="72AF3F43" w:rsidR="000261CE" w:rsidRPr="00133EA0" w:rsidRDefault="000261CE" w:rsidP="00133EA0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h) poleca członkom zespołu nadzorującego sprawdzenie, czy wszyscy zdający poprawnie zakodowali arkusz egzaminacyjny</w:t>
            </w:r>
            <w:r w:rsidR="004D66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789A482" w14:textId="51F65AB1" w:rsidR="000261CE" w:rsidRPr="00133EA0" w:rsidRDefault="000261CE" w:rsidP="00133EA0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i) w przypadku egzaminu z matematyki na poziomie podstawowym oraz rozszerzonym oraz egzaminu z biologii, chemii i fizyki – poleca zdającym sprawdzenie, czy otrzymali</w:t>
            </w:r>
            <w:r w:rsidRPr="00133E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właściwą dla danej formuły egzaminu</w:t>
            </w: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 xml:space="preserve"> broszurę z </w:t>
            </w:r>
            <w:r w:rsidRPr="00133EA0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Wybranymi wzorami matematycznymi </w:t>
            </w: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 xml:space="preserve">(dotyczy egzaminu z matematyki) lub </w:t>
            </w:r>
            <w:r w:rsidRPr="00133EA0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Wybranymi wzorami i stałymi fizykochemicznymi na egzamin maturalny z biologii, chemii i fizyki </w:t>
            </w: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(dotyczy egzaminu z biologii, chemii i fizyki)</w:t>
            </w:r>
            <w:r w:rsidR="004D66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78E0AD" w14:textId="3A7C8228" w:rsidR="000261CE" w:rsidRPr="00133EA0" w:rsidRDefault="000261CE" w:rsidP="00133EA0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Sposób udostępniania zdającym pomocy dydaktycznych przewidzianych przez dyrektora CKE do wykorzystania na egzaminach z poszczególnych przedmiotów określa „Informacja o sposobie organizacji i przeprowadzania egzaminu maturalnego w Formule 2023 oraz w Formule 2015 obowiązująca w roku szkolnym 2022/2023”</w:t>
            </w:r>
            <w:r w:rsidR="00333E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6501155" w14:textId="559A197D" w:rsidR="000261CE" w:rsidRPr="00133EA0" w:rsidRDefault="000261CE" w:rsidP="00133EA0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j)  informuje zdających o innych materiałach dodatkowych oraz przyborach, z których mogą korzystać podczas egzaminu, oraz ponownie informuje zdających o zakazie wnoszenia oraz korzystania w sali egzaminacyjnej z jakichkolwiek urządzeń telekomunikacyjnych</w:t>
            </w:r>
            <w:r w:rsidR="00333EB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8B5C477" w14:textId="13D0ABE7" w:rsidR="000261CE" w:rsidRPr="00133EA0" w:rsidRDefault="000261CE" w:rsidP="00133EA0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 xml:space="preserve">k) ponownie informuje zdających o zakazie wnoszenia oraz korzystania na sali egzaminacyjnej z </w:t>
            </w:r>
            <w:r w:rsidRPr="00133E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jakichkolwiek</w:t>
            </w: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 xml:space="preserve"> urządzeń telekomunikacyjnych oraz materiałów lub przyborów niewymienionych w komunikacie o przyborach</w:t>
            </w:r>
            <w:r w:rsidR="00333EB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03EFA39" w14:textId="77777777" w:rsidR="000261CE" w:rsidRPr="00133EA0" w:rsidRDefault="000261CE" w:rsidP="00133EA0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0">
              <w:rPr>
                <w:rFonts w:asciiTheme="minorHAnsi" w:hAnsiTheme="minorHAnsi" w:cstheme="minorHAnsi"/>
                <w:sz w:val="22"/>
                <w:szCs w:val="22"/>
              </w:rPr>
              <w:t>l) informuje zdających o obowiązku samodzielnej pracy podczas egzaminu informuje zdających o konsekwencjach związanych ze złamaniem zasad przebiegu egzaminu, tj. możliwości unieważnienia egzaminu z danego przedmiotu.</w:t>
            </w:r>
          </w:p>
        </w:tc>
      </w:tr>
      <w:tr w:rsidR="000261CE" w14:paraId="03C0899C" w14:textId="77777777" w:rsidTr="000261CE">
        <w:trPr>
          <w:tblCellSpacing w:w="0" w:type="dxa"/>
        </w:trPr>
        <w:tc>
          <w:tcPr>
            <w:tcW w:w="60" w:type="dxa"/>
            <w:vAlign w:val="center"/>
            <w:hideMark/>
          </w:tcPr>
          <w:p w14:paraId="2444F039" w14:textId="77777777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 Zdający zgłasza przewodniczącemu zespołu nadzorującego braki w arkuszu egzaminacyjnym i otrzymuje nowy arkusz egzaminacyjny z puli arkuszy rezerwowych. PZE informuje OKE o wymianie błędnie wydrukowanego arkusza.</w:t>
            </w:r>
          </w:p>
        </w:tc>
      </w:tr>
      <w:tr w:rsidR="000261CE" w14:paraId="0D3C933E" w14:textId="77777777" w:rsidTr="000261CE">
        <w:trPr>
          <w:tblCellSpacing w:w="0" w:type="dxa"/>
        </w:trPr>
        <w:tc>
          <w:tcPr>
            <w:tcW w:w="60" w:type="dxa"/>
            <w:vAlign w:val="center"/>
            <w:hideMark/>
          </w:tcPr>
          <w:p w14:paraId="0C6BE36B" w14:textId="31CFF5EB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 Informację o wymianie arkusza egzaminacyjnego przewodniczący zespołu nadzorującego zamieszcza w protokole przebiegu egzaminu w sali. Wymianę arkusza egzaminacyjnego zdający potwierdza podpisem w tym samym protokole.</w:t>
            </w:r>
          </w:p>
          <w:p w14:paraId="220026C3" w14:textId="77777777" w:rsidR="000261CE" w:rsidRPr="00903C01" w:rsidRDefault="000261CE" w:rsidP="00903C01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8. Przed rozpoczęciem egzaminu, w wyznaczonych miejscach arkusza egzaminacyjnego (w tym na karcie odpowiedzi), zdający wpisuje swój kod, numer PESEL, a w przypadku braku numeru PESEL – serię i numer paszportu lub innego dokumentu potwierdzającego tożsamość oraz umieszcza otrzymane od członków zespołu nadzorującego naklejki. Zdający sprawdza na naklejce poprawność numeru PESEL oraz zgodność wskazanego kodu, a podpis w wykazie zdających jest równoznaczny ze stwierdzeniem przez zdającego tej poprawności i zgodności. Zdający nie podpisuje arkusza egzaminacyjnego.</w:t>
            </w:r>
          </w:p>
          <w:p w14:paraId="7ADBC4BA" w14:textId="77777777" w:rsidR="000261CE" w:rsidRPr="00903C01" w:rsidRDefault="000261CE" w:rsidP="00903C01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9. W przypadku wystąpienia błędu w numerze PESEL lub niezgodności w kodzie arkusza na naklejce i na stronie tytułowej arkusza zdający zwraca zespołowi nadzorującemu wadliwe naklejki.</w:t>
            </w:r>
          </w:p>
          <w:p w14:paraId="5C17151F" w14:textId="77777777" w:rsidR="000261CE" w:rsidRPr="00903C01" w:rsidRDefault="000261CE" w:rsidP="00903C01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 przypadku błędu na naklejce w numerze PESEL</w:t>
            </w: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, zdający koryguje ten numer w wykazie zdających i potwierdza korektę czytelnym podpisem. Poprawność wpisanego przez zdającego numeru PESEL potwierdza przewodniczący zespołu nadzorującego, podpisując się w wykazie zdających. Przewodniczący zespołu nadzorującego zamieszcza w protokole przebiegu części pisemnej egzaminu maturalnego z danego przedmiotu w danej sali adnotację o stwierdzeniu błędu.</w:t>
            </w:r>
          </w:p>
          <w:p w14:paraId="7C922258" w14:textId="77777777" w:rsidR="000261CE" w:rsidRPr="00903C01" w:rsidRDefault="000261CE" w:rsidP="00903C01">
            <w:pPr>
              <w:pStyle w:val="table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Naklejki z błędnym numerem PESEL nie nakleja się na zeszycie zadań egzaminacyjnych i karcie odpowiedzi. W takiej sytuacji w miejscach przeznaczonych na naklejkę zdający wpisuje odręcznie prawidłowy numer PESEL, a członek zespołu nadzorującego dopisuje identyfikator szkoły. W przypadku braku numeru PESEL zdający wpisuje w miejscach przeznaczonych na naklejkę przygotowaną przez OKE serię i numer paszportu lub innego dokumentu potwierdzającego tożsamość.</w:t>
            </w:r>
          </w:p>
        </w:tc>
      </w:tr>
      <w:tr w:rsidR="000261CE" w:rsidRPr="00903C01" w14:paraId="7E7B9230" w14:textId="77777777" w:rsidTr="000261CE">
        <w:trPr>
          <w:tblCellSpacing w:w="0" w:type="dxa"/>
        </w:trPr>
        <w:tc>
          <w:tcPr>
            <w:tcW w:w="60" w:type="dxa"/>
            <w:vAlign w:val="center"/>
            <w:hideMark/>
          </w:tcPr>
          <w:p w14:paraId="67E95C01" w14:textId="77777777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10. </w:t>
            </w:r>
            <w:r w:rsidRPr="00903C0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Przed rozpoczęciem egzaminu</w:t>
            </w: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 xml:space="preserve"> członkowie zespołu nadzorującego sprawdzają w obecności zdających poprawność zamieszczenia danych oraz naklejek w arkuszu egzaminacyjnym.</w:t>
            </w:r>
          </w:p>
        </w:tc>
      </w:tr>
      <w:tr w:rsidR="000261CE" w:rsidRPr="00903C01" w14:paraId="6DC094FF" w14:textId="77777777" w:rsidTr="000261CE">
        <w:trPr>
          <w:tblCellSpacing w:w="0" w:type="dxa"/>
        </w:trPr>
        <w:tc>
          <w:tcPr>
            <w:tcW w:w="60" w:type="dxa"/>
            <w:vAlign w:val="center"/>
            <w:hideMark/>
          </w:tcPr>
          <w:p w14:paraId="65A436FE" w14:textId="77777777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11. W przypadku zdających korzystających z arkuszy dostosowanych dla osób słabowidzących oraz osób niewidomych, zdających niepełnosprawnych ruchowo oraz zdających z czasową niesprawnością rąk czynności związane z kodowaniem wykonują członkowie zespołu nadzorującego.</w:t>
            </w:r>
          </w:p>
          <w:p w14:paraId="67DE9C57" w14:textId="71E6BAC5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  <w:r w:rsidR="009810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Po czynnościach organizacyjnych, w tym po sprawdzeniu poprawności kodowania, przewodniczący zespołu nadzorującego zapisuje na tablicy (planszy), w widocznym miejscu, czas rozpoczęcia i zakończenia pracy z danym arkuszem egzaminacyjnym. Czas trwania egzaminu dla każdego przedmiotu maturalnego określa rozporządzenie.</w:t>
            </w:r>
          </w:p>
          <w:p w14:paraId="6220AF4A" w14:textId="77777777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13. W przypadku egzaminu maturalnego z języka obcego nowożytnego bezpośrednio po zapisaniu godziny rozpoczęcia i zakończenia egzaminu następuje odtworzenie płyty CD, na której oprócz tekstów w języku obcym nagrane są instrukcje w języku polskim dotyczące rozwiązywania zadań, przerwy na zapoznanie się z treścią zadań oraz przerwy przeznaczone na rozwiązanie poszczególnych zadań.</w:t>
            </w:r>
          </w:p>
          <w:p w14:paraId="1AF18320" w14:textId="77777777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14.Po rozdaniu zdającym arkuszy egzaminacyjnych zdający spóźnieni nie zostają wpuszczeni do sali egzaminacyjnej.</w:t>
            </w:r>
          </w:p>
          <w:p w14:paraId="3E4022EA" w14:textId="77777777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Egzamin rozpoczyna się z chwilą zapisania w widocznym miejscu przez przewodniczącego zespołu nadzorującego godziny rozpoczęcia i zakończenia pracy z arkuszem egzaminacyjnym</w:t>
            </w: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 xml:space="preserve">. Osoby zgłaszające się na egzamin po tym czasie nie będą wpuszczone do sali egzaminacyjnej. W uzasadnionych przypadkach, jednak nie później niż po zakończeniu czynności organizacyjnych (tzn. z chwilą zapisania w widocznym miejscu czasu rozpoczęcia i zakończenia egzaminu), decyzję o </w:t>
            </w:r>
            <w:r w:rsidRPr="00903C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wpuszczeniu do sali egzaminacyjnej spóźnionego zdającego podejmuje przewodniczący zespołu egzaminacyjnego, ale zdający kończy pracę z arkuszem egzaminacyjnym o czasie zapisanym na tablicy.</w:t>
            </w:r>
          </w:p>
          <w:p w14:paraId="3D883F01" w14:textId="77777777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15. W celu monitorowania prawidłowego przebiegu egzaminu członkowie zespołu nadzorującego oraz obserwatorzy mogą poruszać się po sali egzaminacyjnej w sposób niezakłócający pracy zdających: cicho, bez zaglądania do prac zdających.</w:t>
            </w:r>
          </w:p>
          <w:p w14:paraId="2EE5D498" w14:textId="77777777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16. Na 10 minut przed zakończeniem czasu przeznaczonego na pracę z arkuszem przewodniczący zespołu nadzorującego informuje zdających o czasie pozostałym do zakończenia pracy.</w:t>
            </w:r>
          </w:p>
          <w:p w14:paraId="42198CC8" w14:textId="77777777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17. Jeżeli w danej sali egzaminacyjnej jest jednocześnie przeprowadzany egzamin w </w:t>
            </w:r>
            <w:r w:rsidRPr="00903C01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Formule 2023 </w:t>
            </w: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oraz w </w:t>
            </w:r>
            <w:r w:rsidRPr="00903C01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Formule 2015</w:t>
            </w: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, a czas pracy z arkuszem egzaminacyjnym z danego przedmiotu na danym poziomie jest różny w obu formułach, przewodniczący zespołu nadzorującego musi przekazać informację o czasie pozostałym do końca pracy z arkuszem w taki sposób, aby było jednoznaczne, do której formuły egzaminu informacja ta się odnosi.</w:t>
            </w:r>
          </w:p>
          <w:p w14:paraId="693AAC05" w14:textId="77777777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18. W przypadku egzaminu (a) z matematyki na poziomie podstawowym i na poziomie rozszerzonym oraz (b) z języków obcych nowożytnych na wszystkich poziomach – na 10 minut przed zakończeniem czasu przeznaczonego na pracę z arkuszem przewodniczący zespołu nadzorującego dodatkowo przypomina zdającym o obowiązku przeniesienia odpowiedzi na kartę odpowiedzi. </w:t>
            </w:r>
            <w:r w:rsidRPr="00903C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Odpowiedź zaznaczona przez zdającego na karcie odpowiedzi jest ostateczna, niezależnie od odpowiedzi zaznaczonej w arkuszu</w:t>
            </w: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AE63414" w14:textId="77777777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19. Jeśli zdający ukończył pracę przed wyznaczonym czasem, zgłasza to zespołowi nadzorującemu przez podniesienie ręki, zamyka arkusz i odkłada go na brzeg stolika. Przewodniczący zespołu nadzorującego lub członek zespołu nadzorującego w obecności zdającego sprawdza kompletność materiałów. Arkusz pozostaje na stoliku. Po otrzymaniu pozwolenia na opuszczenie sali zdający wychodzi, nie zakłócając pracy pozostałym piszącym. Czynności związane z odbiorem arkuszy egzaminacyjnych od zdających, którzy ukończyli pracę przed czasem, muszą być zorganizowane tak, by nie zakłócić pracy pozostałym zdającym.</w:t>
            </w:r>
          </w:p>
          <w:p w14:paraId="3C68AB33" w14:textId="77777777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20. Po upływie czasu przeznaczonego na rozwiązywanie zadań przewodniczący zespołu nadzorującego lub członek zespołu nadzorującego przy stoliku zdającego, w jego obecności, sprawdza kompletność materiałów egzaminacyjnych (zakodowany zeszyt zadań oraz karta odpowiedzi), a następnie zezwala zdającemu na opuszczenie sali. Pracę każdego zdającego – po sprawdzeniu – można pozostawić na stoliku do momentu odebrania prac od wszystkich zdających, można również zbierać je sukcesywnie. Jeden zdający powinien pozostać w sali do momentu zakończenia pakowania materiałów egzaminacyjnych.</w:t>
            </w:r>
          </w:p>
          <w:p w14:paraId="167C8564" w14:textId="2B50641B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  <w:r w:rsidR="001B3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Po zakończeniu odbierania prac od wszystkich zdających, przewodniczący zespołu nadzorującego oraz członkowie tego zespołu sprawdzają, czy zostały zebrane prace z wszystkich stolików. Następnie przewodniczący zespołu nadzorującego, w obecności członków zespołu nadzorującego oraz </w:t>
            </w:r>
            <w:r w:rsidRPr="00903C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jednego zdającego</w:t>
            </w: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, pakuje materiały egzaminacyjne zgodnie z instrukcją.</w:t>
            </w:r>
          </w:p>
          <w:p w14:paraId="42161A34" w14:textId="7CC76D47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  <w:r w:rsidR="00AC7C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Sposób kontaktowania się w sytuacjach szczególnych (np. przerwanie egzaminu, awarie itp.) przewodniczącego ZN z przewodniczącym SZE:</w:t>
            </w:r>
          </w:p>
          <w:p w14:paraId="64F824AA" w14:textId="7DB2413D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="00AC7C1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rzewodniczący ZN swoje obowiązki powierza członkowi ZN,</w:t>
            </w:r>
          </w:p>
          <w:p w14:paraId="1EA37D8E" w14:textId="77777777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b) opuszcza salę i udaje się do przewodniczącego SZE,</w:t>
            </w:r>
          </w:p>
          <w:p w14:paraId="0114645E" w14:textId="77777777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c) fakt ten odnotowuje w protokole przebiegu egzaminu,</w:t>
            </w:r>
          </w:p>
          <w:p w14:paraId="065B0AF9" w14:textId="77777777" w:rsidR="000261CE" w:rsidRPr="00903C01" w:rsidRDefault="000261CE" w:rsidP="00903C0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C01">
              <w:rPr>
                <w:rFonts w:asciiTheme="minorHAnsi" w:hAnsiTheme="minorHAnsi" w:cstheme="minorHAnsi"/>
                <w:sz w:val="22"/>
                <w:szCs w:val="22"/>
              </w:rPr>
              <w:t>d) decyzję o przerwaniu i unieważnieniu egzaminu podejmuje przewodniczący SZE.</w:t>
            </w:r>
          </w:p>
        </w:tc>
      </w:tr>
    </w:tbl>
    <w:p w14:paraId="1020FC39" w14:textId="77777777" w:rsidR="000261CE" w:rsidRDefault="000261CE" w:rsidP="000261CE">
      <w:pPr>
        <w:pStyle w:val="NormalnyWeb"/>
      </w:pPr>
      <w: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1C55" w:rsidRPr="00F71C55" w14:paraId="23866101" w14:textId="77777777" w:rsidTr="000261CE">
        <w:trPr>
          <w:tblCellSpacing w:w="0" w:type="dxa"/>
        </w:trPr>
        <w:tc>
          <w:tcPr>
            <w:tcW w:w="9825" w:type="dxa"/>
            <w:vAlign w:val="center"/>
            <w:hideMark/>
          </w:tcPr>
          <w:p w14:paraId="5C78DB6A" w14:textId="77777777" w:rsidR="000261CE" w:rsidRPr="00F71C55" w:rsidRDefault="000261CE" w:rsidP="00F71C55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71C55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Sytuacje szczególne</w:t>
            </w:r>
          </w:p>
        </w:tc>
      </w:tr>
      <w:tr w:rsidR="000261CE" w:rsidRPr="00604BAD" w14:paraId="148182BE" w14:textId="77777777" w:rsidTr="000E7253">
        <w:trPr>
          <w:tblCellSpacing w:w="0" w:type="dxa"/>
        </w:trPr>
        <w:tc>
          <w:tcPr>
            <w:tcW w:w="9825" w:type="dxa"/>
            <w:shd w:val="clear" w:color="auto" w:fill="F2F2F2" w:themeFill="background1" w:themeFillShade="F2"/>
            <w:hideMark/>
          </w:tcPr>
          <w:p w14:paraId="64B53A1F" w14:textId="3896C98A" w:rsidR="005B1A43" w:rsidRPr="000E7253" w:rsidRDefault="00604BAD" w:rsidP="00A94DF7">
            <w:pPr>
              <w:pStyle w:val="Tekstpodstawowy"/>
              <w:numPr>
                <w:ilvl w:val="0"/>
                <w:numId w:val="33"/>
              </w:numPr>
              <w:shd w:val="clear" w:color="auto" w:fill="F2F2F2" w:themeFill="background1" w:themeFillShade="F2"/>
              <w:spacing w:before="101"/>
              <w:ind w:right="3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7253">
              <w:rPr>
                <w:rFonts w:asciiTheme="minorHAnsi" w:hAnsiTheme="minorHAnsi" w:cstheme="minorHAnsi"/>
                <w:sz w:val="22"/>
                <w:szCs w:val="22"/>
              </w:rPr>
              <w:t xml:space="preserve">Jeżeli  podczas  trwania  części  pisemnej  egzaminu  zdający  przerywa  ten  egzamin  z przyczyn zdrowotnych lub losowych, przewodniczący zespołu nadzorującego organizuje pomoc, dbając o to, aby zdający nie miał możliwości kontaktu z innymi osobami z wyjątkiem osób udzielających mu pomocy. Rejestruje godzinę przerwania egzaminu tego zdającego i jeśli zdający poczuje się </w:t>
            </w:r>
            <w:r w:rsidRPr="000E725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na </w:t>
            </w:r>
            <w:r w:rsidRPr="000E7253">
              <w:rPr>
                <w:rFonts w:asciiTheme="minorHAnsi" w:hAnsiTheme="minorHAnsi" w:cstheme="minorHAnsi"/>
                <w:sz w:val="22"/>
                <w:szCs w:val="22"/>
              </w:rPr>
              <w:t>siłach kontynuować egzamin, może na to zezwolić. Zdającemu, który postanowił kontynuować egzamin, nie</w:t>
            </w:r>
            <w:r w:rsidRPr="000E7253">
              <w:rPr>
                <w:rFonts w:asciiTheme="minorHAnsi" w:hAnsiTheme="minorHAnsi" w:cstheme="minorHAnsi"/>
                <w:spacing w:val="-40"/>
                <w:sz w:val="22"/>
                <w:szCs w:val="22"/>
              </w:rPr>
              <w:t xml:space="preserve"> </w:t>
            </w:r>
            <w:r w:rsidRPr="000E7253">
              <w:rPr>
                <w:rFonts w:asciiTheme="minorHAnsi" w:hAnsiTheme="minorHAnsi" w:cstheme="minorHAnsi"/>
                <w:sz w:val="22"/>
                <w:szCs w:val="22"/>
              </w:rPr>
              <w:t>przedłuża się czasu trwania egzaminu. W przypadku, kiedy zdający przerwał egzamin i nie podjął pracy, przewodniczący zespołu nadzorującego odbiera jego pracę i po zakończeniu egzaminu pakuje do oddzielnej koperty, którą dołącza do protokołu zbiorczego. Informacje</w:t>
            </w:r>
            <w:r w:rsidRPr="000E725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0E725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E725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E7253">
              <w:rPr>
                <w:rFonts w:asciiTheme="minorHAnsi" w:hAnsiTheme="minorHAnsi" w:cstheme="minorHAnsi"/>
                <w:sz w:val="22"/>
                <w:szCs w:val="22"/>
              </w:rPr>
              <w:t>zdarzeniu</w:t>
            </w:r>
            <w:r w:rsidRPr="000E725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0E7253">
              <w:rPr>
                <w:rFonts w:asciiTheme="minorHAnsi" w:hAnsiTheme="minorHAnsi" w:cstheme="minorHAnsi"/>
                <w:sz w:val="22"/>
                <w:szCs w:val="22"/>
              </w:rPr>
              <w:t>odnotowuje</w:t>
            </w:r>
            <w:r w:rsidRPr="000E725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E7253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r w:rsidRPr="000E725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E725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E725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0E7253">
              <w:rPr>
                <w:rFonts w:asciiTheme="minorHAnsi" w:hAnsiTheme="minorHAnsi" w:cstheme="minorHAnsi"/>
                <w:sz w:val="22"/>
                <w:szCs w:val="22"/>
              </w:rPr>
              <w:t>protokole</w:t>
            </w:r>
            <w:r w:rsidRPr="000E725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0E7253">
              <w:rPr>
                <w:rFonts w:asciiTheme="minorHAnsi" w:hAnsiTheme="minorHAnsi" w:cstheme="minorHAnsi"/>
                <w:sz w:val="22"/>
                <w:szCs w:val="22"/>
              </w:rPr>
              <w:t>przebiegu</w:t>
            </w:r>
            <w:r w:rsidRPr="000E725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E7253">
              <w:rPr>
                <w:rFonts w:asciiTheme="minorHAnsi" w:hAnsiTheme="minorHAnsi" w:cstheme="minorHAnsi"/>
                <w:sz w:val="22"/>
                <w:szCs w:val="22"/>
              </w:rPr>
              <w:t>części</w:t>
            </w:r>
            <w:r w:rsidRPr="000E725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0E7253">
              <w:rPr>
                <w:rFonts w:asciiTheme="minorHAnsi" w:hAnsiTheme="minorHAnsi" w:cstheme="minorHAnsi"/>
                <w:sz w:val="22"/>
                <w:szCs w:val="22"/>
              </w:rPr>
              <w:t>pisemnej</w:t>
            </w:r>
            <w:r w:rsidRPr="000E725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0E7253">
              <w:rPr>
                <w:rFonts w:asciiTheme="minorHAnsi" w:hAnsiTheme="minorHAnsi" w:cstheme="minorHAnsi"/>
                <w:sz w:val="22"/>
                <w:szCs w:val="22"/>
              </w:rPr>
              <w:t>egzaminu</w:t>
            </w:r>
            <w:r w:rsidR="005B1A43" w:rsidRPr="000E7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1A43" w:rsidRPr="000E7253">
              <w:rPr>
                <w:rFonts w:asciiTheme="minorHAnsi" w:hAnsiTheme="minorHAnsi" w:cstheme="minorHAnsi"/>
                <w:sz w:val="22"/>
                <w:szCs w:val="22"/>
              </w:rPr>
              <w:t>w sali egzaminacyjnej oraz w protokole zbiorczym przebiegu części pisemnej egzaminu z</w:t>
            </w:r>
            <w:r w:rsidR="005B1A43" w:rsidRPr="000E725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5B1A43" w:rsidRPr="000E7253">
              <w:rPr>
                <w:rFonts w:asciiTheme="minorHAnsi" w:hAnsiTheme="minorHAnsi" w:cstheme="minorHAnsi"/>
                <w:sz w:val="22"/>
                <w:szCs w:val="22"/>
              </w:rPr>
              <w:t>danego</w:t>
            </w:r>
            <w:r w:rsidR="005B1A43" w:rsidRPr="000E725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5B1A43" w:rsidRPr="000E7253">
              <w:rPr>
                <w:rFonts w:asciiTheme="minorHAnsi" w:hAnsiTheme="minorHAnsi" w:cstheme="minorHAnsi"/>
                <w:sz w:val="22"/>
                <w:szCs w:val="22"/>
              </w:rPr>
              <w:t>przedmiotu.</w:t>
            </w:r>
            <w:r w:rsidR="005B1A43" w:rsidRPr="000E725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5B1A43" w:rsidRPr="000E7253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  <w:r w:rsidR="005B1A43" w:rsidRPr="000E725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5B1A43" w:rsidRPr="000E7253">
              <w:rPr>
                <w:rFonts w:asciiTheme="minorHAnsi" w:hAnsiTheme="minorHAnsi" w:cstheme="minorHAnsi"/>
                <w:sz w:val="22"/>
                <w:szCs w:val="22"/>
              </w:rPr>
              <w:t>okręgowej</w:t>
            </w:r>
            <w:r w:rsidR="005B1A43" w:rsidRPr="000E725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5B1A43" w:rsidRPr="000E7253">
              <w:rPr>
                <w:rFonts w:asciiTheme="minorHAnsi" w:hAnsiTheme="minorHAnsi" w:cstheme="minorHAnsi"/>
                <w:sz w:val="22"/>
                <w:szCs w:val="22"/>
              </w:rPr>
              <w:t>komisji</w:t>
            </w:r>
            <w:r w:rsidR="005B1A43" w:rsidRPr="000E725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5B1A43" w:rsidRPr="000E7253">
              <w:rPr>
                <w:rFonts w:asciiTheme="minorHAnsi" w:hAnsiTheme="minorHAnsi" w:cstheme="minorHAnsi"/>
                <w:sz w:val="22"/>
                <w:szCs w:val="22"/>
              </w:rPr>
              <w:t>egzaminacyjnej</w:t>
            </w:r>
            <w:r w:rsidR="005B1A43" w:rsidRPr="000E725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5B1A43" w:rsidRPr="000E7253">
              <w:rPr>
                <w:rFonts w:asciiTheme="minorHAnsi" w:hAnsiTheme="minorHAnsi" w:cstheme="minorHAnsi"/>
                <w:sz w:val="22"/>
                <w:szCs w:val="22"/>
              </w:rPr>
              <w:t>podejmuje</w:t>
            </w:r>
            <w:r w:rsidR="005B1A43" w:rsidRPr="000E725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5B1A43" w:rsidRPr="000E7253">
              <w:rPr>
                <w:rFonts w:asciiTheme="minorHAnsi" w:hAnsiTheme="minorHAnsi" w:cstheme="minorHAnsi"/>
                <w:sz w:val="22"/>
                <w:szCs w:val="22"/>
              </w:rPr>
              <w:t>decyzję</w:t>
            </w:r>
            <w:r w:rsidR="005B1A43" w:rsidRPr="000E725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5B1A43" w:rsidRPr="000E7253">
              <w:rPr>
                <w:rFonts w:asciiTheme="minorHAnsi" w:hAnsiTheme="minorHAnsi" w:cstheme="minorHAnsi"/>
                <w:sz w:val="22"/>
                <w:szCs w:val="22"/>
              </w:rPr>
              <w:t>o:</w:t>
            </w:r>
          </w:p>
          <w:p w14:paraId="1783A08A" w14:textId="77777777" w:rsidR="005B1A43" w:rsidRPr="000E7253" w:rsidRDefault="005B1A43" w:rsidP="00A94DF7">
            <w:pPr>
              <w:pStyle w:val="Akapitzlist"/>
              <w:widowControl w:val="0"/>
              <w:numPr>
                <w:ilvl w:val="1"/>
                <w:numId w:val="33"/>
              </w:numPr>
              <w:shd w:val="clear" w:color="auto" w:fill="F2F2F2" w:themeFill="background1" w:themeFillShade="F2"/>
              <w:tabs>
                <w:tab w:val="left" w:pos="1074"/>
              </w:tabs>
              <w:autoSpaceDE w:val="0"/>
              <w:autoSpaceDN w:val="0"/>
              <w:spacing w:after="0" w:line="242" w:lineRule="exact"/>
              <w:ind w:hanging="282"/>
              <w:contextualSpacing w:val="0"/>
              <w:jc w:val="both"/>
              <w:rPr>
                <w:rFonts w:cstheme="minorHAnsi"/>
              </w:rPr>
            </w:pPr>
            <w:r w:rsidRPr="000E7253">
              <w:rPr>
                <w:rFonts w:cstheme="minorHAnsi"/>
              </w:rPr>
              <w:t>skierowaniu pracy zdającego do oceny przez egzaminatora</w:t>
            </w:r>
            <w:r w:rsidRPr="000E7253">
              <w:rPr>
                <w:rFonts w:cstheme="minorHAnsi"/>
                <w:spacing w:val="-18"/>
              </w:rPr>
              <w:t xml:space="preserve"> </w:t>
            </w:r>
            <w:r w:rsidRPr="000E7253">
              <w:rPr>
                <w:rFonts w:cstheme="minorHAnsi"/>
              </w:rPr>
              <w:t>ALBO</w:t>
            </w:r>
          </w:p>
          <w:p w14:paraId="698F4CA5" w14:textId="79C802EF" w:rsidR="00604BAD" w:rsidRPr="000E7253" w:rsidRDefault="005B1A43" w:rsidP="00A94DF7">
            <w:pPr>
              <w:pStyle w:val="Akapitzlist"/>
              <w:widowControl w:val="0"/>
              <w:numPr>
                <w:ilvl w:val="1"/>
                <w:numId w:val="33"/>
              </w:numPr>
              <w:shd w:val="clear" w:color="auto" w:fill="F2F2F2" w:themeFill="background1" w:themeFillShade="F2"/>
              <w:tabs>
                <w:tab w:val="left" w:pos="1074"/>
              </w:tabs>
              <w:autoSpaceDE w:val="0"/>
              <w:autoSpaceDN w:val="0"/>
              <w:spacing w:before="8" w:after="0" w:line="218" w:lineRule="auto"/>
              <w:ind w:right="323"/>
              <w:contextualSpacing w:val="0"/>
              <w:jc w:val="both"/>
              <w:rPr>
                <w:rFonts w:cstheme="minorHAnsi"/>
              </w:rPr>
            </w:pPr>
            <w:r w:rsidRPr="000E7253">
              <w:rPr>
                <w:rFonts w:cstheme="minorHAnsi"/>
              </w:rPr>
              <w:t>przyznaniu zdającemu prawa do przystąpienia do egzaminu w terminie dodatkowym, po przedstawieniu przez zdającego lub jego rodziców udokumentowanego</w:t>
            </w:r>
            <w:r w:rsidRPr="000E7253">
              <w:rPr>
                <w:rFonts w:cstheme="minorHAnsi"/>
                <w:spacing w:val="-13"/>
              </w:rPr>
              <w:t xml:space="preserve"> </w:t>
            </w:r>
            <w:r w:rsidRPr="000E7253">
              <w:rPr>
                <w:rFonts w:cstheme="minorHAnsi"/>
              </w:rPr>
              <w:t>wniosku</w:t>
            </w:r>
            <w:r w:rsidRPr="000E7253">
              <w:rPr>
                <w:rFonts w:cstheme="minorHAnsi"/>
              </w:rPr>
              <w:t>.</w:t>
            </w:r>
          </w:p>
          <w:p w14:paraId="51CAF527" w14:textId="10E36927" w:rsidR="000261CE" w:rsidRPr="000E7253" w:rsidRDefault="000261CE" w:rsidP="00A94DF7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E7253">
              <w:rPr>
                <w:rFonts w:cstheme="minorHAnsi"/>
              </w:rPr>
              <w:t>W przypadku stwierdzenia niesamodzielnej pracy zdającego albo zakłócania przez niego przebiegu egzaminu z danego przedmiotu w sposób utrudniający pracę pozostałym zdającym, albo wniesienia przez zdającego do sali egzaminacyjnej urządzenia telekomunikacyjnego lub materiałów i przyborów niewymienionych w wykazie ogłoszonym przez dyrektora CKE, albo korzystania przez zdającego w sali egzaminacyjnej z urządzenia telekomunikacyjnego lub niedopuszczonych do użytku materiałów i przyborów przewodniczący zespołu egzaminacyjnego (dyrektor szkoły) przerywa i unieważnia egzamin tego zdającego oraz nakazuje opuszczenie sali egzaminacyjnej. Fakt ten odnotowuje w protokole przebiegu egzaminu w sali oraz wypełnia protokół przerwania i unieważnienia egzaminu. Zdający ma prawo przystąpić do egzaminu z tego przedmiotu w kolejnym roku.</w:t>
            </w:r>
          </w:p>
          <w:p w14:paraId="6833CF3C" w14:textId="77777777" w:rsidR="000261CE" w:rsidRPr="000E7253" w:rsidRDefault="000261CE" w:rsidP="00A94DF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E7253">
              <w:rPr>
                <w:rFonts w:cstheme="minorHAnsi"/>
              </w:rPr>
              <w:t>Podczas egzaminu zdający pracuje samodzielnie, nie opuszcza sali egzaminacyjnej. W uzasadnionych przypadkach przewodniczący zespołu nadzorującego może zezwolić zdającemu na opuszczenie sali egzaminacyjnej po zapewnieniu warunków wykluczających możliwość kontaktowania się zdającego z innymi osobami, z wyjątkiem osób udzielających pomocy medycznej. W przypadku konieczności wyjścia z sali zdający sygnalizuje taką potrzebę przez podniesienie ręki. Po uzyskaniu zezwolenia przewodniczącego zespołu nadzorującego na wyjście zdający pozostawia zamknięty arkusz egzaminacyjny na swoim stoliku, a czas jego nieobecności jest odnotowywany w protokole przebiegu egzaminu w sali.</w:t>
            </w:r>
          </w:p>
          <w:p w14:paraId="26A2325A" w14:textId="2358A9E4" w:rsidR="00AC091B" w:rsidRPr="000E7253" w:rsidRDefault="000E7253" w:rsidP="00AC091B">
            <w:pPr>
              <w:pStyle w:val="Nagwek11"/>
              <w:spacing w:line="278" w:lineRule="auto"/>
              <w:ind w:hanging="3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E7253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0E7253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2F2F2" w:themeFill="background1" w:themeFillShade="F2"/>
              </w:rPr>
              <w:t>.</w:t>
            </w:r>
            <w:r w:rsidR="00AC091B" w:rsidRPr="000E7253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2F2F2" w:themeFill="background1" w:themeFillShade="F2"/>
              </w:rPr>
              <w:t xml:space="preserve"> Postępowanie w przypadku wystąpienia usterki płyty cd podczas części pisemnej egzaminu maturalnego z języka obcego nowożytnego</w:t>
            </w:r>
            <w:r w:rsidR="00AC091B" w:rsidRPr="000E7253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14:paraId="37725C58" w14:textId="60F16BFC" w:rsidR="00AC091B" w:rsidRPr="000E7253" w:rsidRDefault="00AC091B" w:rsidP="00A94DF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872"/>
              </w:tabs>
              <w:autoSpaceDE w:val="0"/>
              <w:autoSpaceDN w:val="0"/>
              <w:spacing w:after="0" w:line="272" w:lineRule="exact"/>
              <w:rPr>
                <w:rFonts w:cstheme="minorHAnsi"/>
              </w:rPr>
            </w:pPr>
            <w:r w:rsidRPr="000E7253">
              <w:rPr>
                <w:rFonts w:cstheme="minorHAnsi"/>
              </w:rPr>
              <w:t>Teksty do poszczególnych zadań są nagrane na płycie CD jako odrębne</w:t>
            </w:r>
            <w:r w:rsidRPr="000E7253">
              <w:rPr>
                <w:rFonts w:cstheme="minorHAnsi"/>
                <w:spacing w:val="-28"/>
              </w:rPr>
              <w:t xml:space="preserve"> </w:t>
            </w:r>
            <w:r w:rsidRPr="000E7253">
              <w:rPr>
                <w:rFonts w:cstheme="minorHAnsi"/>
              </w:rPr>
              <w:t>ścieżki:</w:t>
            </w:r>
          </w:p>
          <w:p w14:paraId="394D77E8" w14:textId="77777777" w:rsidR="00AC091B" w:rsidRPr="000E7253" w:rsidRDefault="00AC091B" w:rsidP="00A94DF7">
            <w:pPr>
              <w:pStyle w:val="Akapitzlist"/>
              <w:widowControl w:val="0"/>
              <w:numPr>
                <w:ilvl w:val="1"/>
                <w:numId w:val="45"/>
              </w:numPr>
              <w:tabs>
                <w:tab w:val="left" w:pos="1232"/>
              </w:tabs>
              <w:autoSpaceDE w:val="0"/>
              <w:autoSpaceDN w:val="0"/>
              <w:spacing w:after="0" w:line="240" w:lineRule="auto"/>
              <w:ind w:hanging="361"/>
              <w:contextualSpacing w:val="0"/>
              <w:rPr>
                <w:rFonts w:cstheme="minorHAnsi"/>
              </w:rPr>
            </w:pPr>
            <w:r w:rsidRPr="000E7253">
              <w:rPr>
                <w:rFonts w:cstheme="minorHAnsi"/>
              </w:rPr>
              <w:t>Arkusze w Formule</w:t>
            </w:r>
            <w:r w:rsidRPr="000E7253">
              <w:rPr>
                <w:rFonts w:cstheme="minorHAnsi"/>
                <w:spacing w:val="-4"/>
              </w:rPr>
              <w:t xml:space="preserve"> </w:t>
            </w:r>
            <w:r w:rsidRPr="000E7253">
              <w:rPr>
                <w:rFonts w:cstheme="minorHAnsi"/>
              </w:rPr>
              <w:t>2023:</w:t>
            </w:r>
          </w:p>
          <w:p w14:paraId="6BFDD43F" w14:textId="77777777" w:rsidR="00AC091B" w:rsidRPr="000E7253" w:rsidRDefault="00AC091B" w:rsidP="00AC091B">
            <w:pPr>
              <w:pStyle w:val="Tekstpodstawowy"/>
              <w:spacing w:before="10" w:after="1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Normal"/>
              <w:tblW w:w="0" w:type="auto"/>
              <w:tblInd w:w="2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993"/>
              <w:gridCol w:w="2847"/>
              <w:gridCol w:w="2994"/>
            </w:tblGrid>
            <w:tr w:rsidR="00AC091B" w:rsidRPr="000E7253" w14:paraId="4BAEE8DA" w14:textId="77777777" w:rsidTr="00932E5A">
              <w:trPr>
                <w:trHeight w:val="486"/>
              </w:trPr>
              <w:tc>
                <w:tcPr>
                  <w:tcW w:w="3068" w:type="dxa"/>
                </w:tcPr>
                <w:p w14:paraId="03C47458" w14:textId="77777777" w:rsidR="00AC091B" w:rsidRPr="000E7253" w:rsidRDefault="00AC091B" w:rsidP="00AC091B">
                  <w:pPr>
                    <w:pStyle w:val="TableParagraph0"/>
                    <w:spacing w:line="234" w:lineRule="exact"/>
                    <w:ind w:left="839" w:right="313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arkusz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poziomie</w:t>
                  </w:r>
                  <w:proofErr w:type="spellEnd"/>
                </w:p>
                <w:p w14:paraId="22B00666" w14:textId="77777777" w:rsidR="00AC091B" w:rsidRPr="000E7253" w:rsidRDefault="00AC091B" w:rsidP="00AC091B">
                  <w:pPr>
                    <w:pStyle w:val="TableParagraph0"/>
                    <w:spacing w:line="233" w:lineRule="exact"/>
                    <w:ind w:left="839" w:right="3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  <w:b/>
                    </w:rPr>
                    <w:t>podstawowym</w:t>
                  </w:r>
                  <w:proofErr w:type="spellEnd"/>
                </w:p>
              </w:tc>
              <w:tc>
                <w:tcPr>
                  <w:tcW w:w="2936" w:type="dxa"/>
                </w:tcPr>
                <w:p w14:paraId="55F233E5" w14:textId="77777777" w:rsidR="00AC091B" w:rsidRPr="000E7253" w:rsidRDefault="00AC091B" w:rsidP="00AC091B">
                  <w:pPr>
                    <w:pStyle w:val="TableParagraph0"/>
                    <w:spacing w:line="234" w:lineRule="exact"/>
                    <w:ind w:left="771" w:right="248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arkusz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poziomie</w:t>
                  </w:r>
                  <w:proofErr w:type="spellEnd"/>
                </w:p>
                <w:p w14:paraId="47BDC4EA" w14:textId="77777777" w:rsidR="00AC091B" w:rsidRPr="000E7253" w:rsidRDefault="00AC091B" w:rsidP="00AC091B">
                  <w:pPr>
                    <w:pStyle w:val="TableParagraph0"/>
                    <w:spacing w:line="233" w:lineRule="exact"/>
                    <w:ind w:left="771" w:right="24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  <w:b/>
                    </w:rPr>
                    <w:t>rozszerzonym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56380DFD" w14:textId="77777777" w:rsidR="00AC091B" w:rsidRPr="000E7253" w:rsidRDefault="00AC091B" w:rsidP="00AC091B">
                  <w:pPr>
                    <w:pStyle w:val="TableParagraph0"/>
                    <w:spacing w:line="234" w:lineRule="exact"/>
                    <w:ind w:left="874" w:right="280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arkusz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poziomie</w:t>
                  </w:r>
                  <w:proofErr w:type="spellEnd"/>
                </w:p>
                <w:p w14:paraId="3F7D799A" w14:textId="77777777" w:rsidR="00AC091B" w:rsidRPr="000E7253" w:rsidRDefault="00AC091B" w:rsidP="00AC091B">
                  <w:pPr>
                    <w:pStyle w:val="TableParagraph0"/>
                    <w:spacing w:line="233" w:lineRule="exact"/>
                    <w:ind w:left="872" w:right="28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  <w:b/>
                    </w:rPr>
                    <w:t>dwujęzycznym</w:t>
                  </w:r>
                  <w:proofErr w:type="spellEnd"/>
                </w:p>
              </w:tc>
            </w:tr>
            <w:tr w:rsidR="00AC091B" w:rsidRPr="000E7253" w14:paraId="1B8B7992" w14:textId="77777777" w:rsidTr="00932E5A">
              <w:trPr>
                <w:trHeight w:val="1031"/>
              </w:trPr>
              <w:tc>
                <w:tcPr>
                  <w:tcW w:w="3068" w:type="dxa"/>
                </w:tcPr>
                <w:p w14:paraId="1027E038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44"/>
                    </w:numPr>
                    <w:tabs>
                      <w:tab w:val="left" w:pos="307"/>
                    </w:tabs>
                    <w:spacing w:line="263" w:lineRule="exact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lastRenderedPageBreak/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1.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wstęp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oraz</w:t>
                  </w:r>
                  <w:proofErr w:type="spellEnd"/>
                </w:p>
                <w:p w14:paraId="64D182D5" w14:textId="77777777" w:rsidR="00AC091B" w:rsidRPr="000E7253" w:rsidRDefault="00AC091B" w:rsidP="00AC091B">
                  <w:pPr>
                    <w:pStyle w:val="TableParagraph0"/>
                    <w:spacing w:line="247" w:lineRule="exact"/>
                    <w:ind w:left="1158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1.</w:t>
                  </w:r>
                </w:p>
                <w:p w14:paraId="549511F3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44"/>
                    </w:numPr>
                    <w:tabs>
                      <w:tab w:val="left" w:pos="307"/>
                    </w:tabs>
                    <w:spacing w:line="258" w:lineRule="exact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2.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0E7253">
                    <w:rPr>
                      <w:rFonts w:asciiTheme="minorHAnsi" w:hAnsiTheme="minorHAnsi" w:cstheme="minorHAnsi"/>
                    </w:rPr>
                    <w:t>2.</w:t>
                  </w:r>
                </w:p>
                <w:p w14:paraId="75DE78AE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44"/>
                    </w:numPr>
                    <w:tabs>
                      <w:tab w:val="left" w:pos="307"/>
                    </w:tabs>
                    <w:spacing w:line="243" w:lineRule="exact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3.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0E7253">
                    <w:rPr>
                      <w:rFonts w:asciiTheme="minorHAnsi" w:hAnsiTheme="minorHAnsi" w:cstheme="minorHAnsi"/>
                    </w:rPr>
                    <w:t>3.</w:t>
                  </w:r>
                </w:p>
              </w:tc>
              <w:tc>
                <w:tcPr>
                  <w:tcW w:w="2936" w:type="dxa"/>
                </w:tcPr>
                <w:p w14:paraId="72C8B081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43"/>
                    </w:numPr>
                    <w:tabs>
                      <w:tab w:val="left" w:pos="348"/>
                    </w:tabs>
                    <w:spacing w:line="262" w:lineRule="exact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1.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wstęp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3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oraz</w:t>
                  </w:r>
                  <w:proofErr w:type="spellEnd"/>
                </w:p>
                <w:p w14:paraId="18284A77" w14:textId="77777777" w:rsidR="00AC091B" w:rsidRPr="000E7253" w:rsidRDefault="00AC091B" w:rsidP="00AC091B">
                  <w:pPr>
                    <w:pStyle w:val="TableParagraph0"/>
                    <w:spacing w:line="224" w:lineRule="exact"/>
                    <w:ind w:left="1350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1.</w:t>
                  </w:r>
                </w:p>
                <w:p w14:paraId="5CBD659C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43"/>
                    </w:numPr>
                    <w:tabs>
                      <w:tab w:val="left" w:pos="348"/>
                    </w:tabs>
                    <w:spacing w:line="259" w:lineRule="exact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2.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0E7253">
                    <w:rPr>
                      <w:rFonts w:asciiTheme="minorHAnsi" w:hAnsiTheme="minorHAnsi" w:cstheme="minorHAnsi"/>
                    </w:rPr>
                    <w:t>2.</w:t>
                  </w:r>
                </w:p>
                <w:p w14:paraId="68EFFC38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43"/>
                    </w:numPr>
                    <w:tabs>
                      <w:tab w:val="left" w:pos="348"/>
                    </w:tabs>
                    <w:spacing w:line="261" w:lineRule="exact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3.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0E7253">
                    <w:rPr>
                      <w:rFonts w:asciiTheme="minorHAnsi" w:hAnsiTheme="minorHAnsi" w:cstheme="minorHAnsi"/>
                    </w:rPr>
                    <w:t>3.</w:t>
                  </w:r>
                </w:p>
              </w:tc>
              <w:tc>
                <w:tcPr>
                  <w:tcW w:w="3071" w:type="dxa"/>
                </w:tcPr>
                <w:p w14:paraId="59ABD56C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42"/>
                    </w:numPr>
                    <w:tabs>
                      <w:tab w:val="left" w:pos="249"/>
                    </w:tabs>
                    <w:spacing w:line="262" w:lineRule="exact"/>
                    <w:ind w:hanging="162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1.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wstęp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3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oraz</w:t>
                  </w:r>
                  <w:proofErr w:type="spellEnd"/>
                </w:p>
                <w:p w14:paraId="30276B59" w14:textId="77777777" w:rsidR="00AC091B" w:rsidRPr="000E7253" w:rsidRDefault="00AC091B" w:rsidP="00AC091B">
                  <w:pPr>
                    <w:pStyle w:val="TableParagraph0"/>
                    <w:spacing w:line="224" w:lineRule="exact"/>
                    <w:ind w:left="1239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1.</w:t>
                  </w:r>
                </w:p>
                <w:p w14:paraId="734E0A5F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42"/>
                    </w:numPr>
                    <w:tabs>
                      <w:tab w:val="left" w:pos="249"/>
                    </w:tabs>
                    <w:spacing w:line="259" w:lineRule="exact"/>
                    <w:ind w:hanging="162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2.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0E7253">
                    <w:rPr>
                      <w:rFonts w:asciiTheme="minorHAnsi" w:hAnsiTheme="minorHAnsi" w:cstheme="minorHAnsi"/>
                    </w:rPr>
                    <w:t>2.</w:t>
                  </w:r>
                </w:p>
                <w:p w14:paraId="13F0E4F0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42"/>
                    </w:numPr>
                    <w:tabs>
                      <w:tab w:val="left" w:pos="249"/>
                    </w:tabs>
                    <w:spacing w:line="261" w:lineRule="exact"/>
                    <w:ind w:hanging="162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3.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0E7253">
                    <w:rPr>
                      <w:rFonts w:asciiTheme="minorHAnsi" w:hAnsiTheme="minorHAnsi" w:cstheme="minorHAnsi"/>
                    </w:rPr>
                    <w:t>3.</w:t>
                  </w:r>
                </w:p>
              </w:tc>
            </w:tr>
          </w:tbl>
          <w:p w14:paraId="50C39A39" w14:textId="77777777" w:rsidR="00AC091B" w:rsidRPr="000E7253" w:rsidRDefault="00AC091B" w:rsidP="00AC091B">
            <w:pPr>
              <w:pStyle w:val="Tekstpodstawowy"/>
              <w:spacing w:before="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0061C8" w14:textId="77777777" w:rsidR="00AC091B" w:rsidRPr="000E7253" w:rsidRDefault="00AC091B" w:rsidP="00A94DF7">
            <w:pPr>
              <w:pStyle w:val="Akapitzlist"/>
              <w:widowControl w:val="0"/>
              <w:numPr>
                <w:ilvl w:val="1"/>
                <w:numId w:val="45"/>
              </w:numPr>
              <w:tabs>
                <w:tab w:val="left" w:pos="1232"/>
              </w:tabs>
              <w:autoSpaceDE w:val="0"/>
              <w:autoSpaceDN w:val="0"/>
              <w:spacing w:before="1" w:after="0" w:line="240" w:lineRule="auto"/>
              <w:ind w:hanging="361"/>
              <w:contextualSpacing w:val="0"/>
              <w:rPr>
                <w:rFonts w:cstheme="minorHAnsi"/>
              </w:rPr>
            </w:pPr>
            <w:r w:rsidRPr="000E7253">
              <w:rPr>
                <w:rFonts w:cstheme="minorHAnsi"/>
              </w:rPr>
              <w:t>Arkusze w Formule</w:t>
            </w:r>
            <w:r w:rsidRPr="000E7253">
              <w:rPr>
                <w:rFonts w:cstheme="minorHAnsi"/>
                <w:spacing w:val="-4"/>
              </w:rPr>
              <w:t xml:space="preserve"> </w:t>
            </w:r>
            <w:r w:rsidRPr="000E7253">
              <w:rPr>
                <w:rFonts w:cstheme="minorHAnsi"/>
              </w:rPr>
              <w:t>2015:</w:t>
            </w:r>
          </w:p>
          <w:p w14:paraId="58B43722" w14:textId="77777777" w:rsidR="00AC091B" w:rsidRPr="000E7253" w:rsidRDefault="00AC091B" w:rsidP="00AC091B">
            <w:pPr>
              <w:pStyle w:val="Tekstpodstawowy"/>
              <w:spacing w:before="7" w:after="1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Normal"/>
              <w:tblW w:w="0" w:type="auto"/>
              <w:tblInd w:w="2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993"/>
              <w:gridCol w:w="2847"/>
              <w:gridCol w:w="2994"/>
            </w:tblGrid>
            <w:tr w:rsidR="00AC091B" w:rsidRPr="000E7253" w14:paraId="6361F825" w14:textId="77777777" w:rsidTr="00932E5A">
              <w:trPr>
                <w:trHeight w:val="486"/>
              </w:trPr>
              <w:tc>
                <w:tcPr>
                  <w:tcW w:w="3068" w:type="dxa"/>
                </w:tcPr>
                <w:p w14:paraId="14B3E866" w14:textId="77777777" w:rsidR="00AC091B" w:rsidRPr="000E7253" w:rsidRDefault="00AC091B" w:rsidP="00AC091B">
                  <w:pPr>
                    <w:pStyle w:val="TableParagraph0"/>
                    <w:spacing w:line="234" w:lineRule="exact"/>
                    <w:ind w:left="839" w:right="313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arkusz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poziomie</w:t>
                  </w:r>
                  <w:proofErr w:type="spellEnd"/>
                </w:p>
                <w:p w14:paraId="54E74AC0" w14:textId="77777777" w:rsidR="00AC091B" w:rsidRPr="000E7253" w:rsidRDefault="00AC091B" w:rsidP="00AC091B">
                  <w:pPr>
                    <w:pStyle w:val="TableParagraph0"/>
                    <w:spacing w:line="233" w:lineRule="exact"/>
                    <w:ind w:left="839" w:right="3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  <w:b/>
                    </w:rPr>
                    <w:t>podstawowym</w:t>
                  </w:r>
                  <w:proofErr w:type="spellEnd"/>
                </w:p>
              </w:tc>
              <w:tc>
                <w:tcPr>
                  <w:tcW w:w="2936" w:type="dxa"/>
                </w:tcPr>
                <w:p w14:paraId="482B7C58" w14:textId="77777777" w:rsidR="00AC091B" w:rsidRPr="000E7253" w:rsidRDefault="00AC091B" w:rsidP="00AC091B">
                  <w:pPr>
                    <w:pStyle w:val="TableParagraph0"/>
                    <w:spacing w:line="234" w:lineRule="exact"/>
                    <w:ind w:left="771" w:right="248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arkusz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poziomie</w:t>
                  </w:r>
                  <w:proofErr w:type="spellEnd"/>
                </w:p>
                <w:p w14:paraId="474E1894" w14:textId="77777777" w:rsidR="00AC091B" w:rsidRPr="000E7253" w:rsidRDefault="00AC091B" w:rsidP="00AC091B">
                  <w:pPr>
                    <w:pStyle w:val="TableParagraph0"/>
                    <w:spacing w:line="233" w:lineRule="exact"/>
                    <w:ind w:left="771" w:right="24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  <w:b/>
                    </w:rPr>
                    <w:t>rozszerzonym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1A11D317" w14:textId="77777777" w:rsidR="00AC091B" w:rsidRPr="000E7253" w:rsidRDefault="00AC091B" w:rsidP="00AC091B">
                  <w:pPr>
                    <w:pStyle w:val="TableParagraph0"/>
                    <w:spacing w:line="234" w:lineRule="exact"/>
                    <w:ind w:left="874" w:right="280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arkusz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poziomie</w:t>
                  </w:r>
                  <w:proofErr w:type="spellEnd"/>
                </w:p>
                <w:p w14:paraId="38DBCD5B" w14:textId="77777777" w:rsidR="00AC091B" w:rsidRPr="000E7253" w:rsidRDefault="00AC091B" w:rsidP="00AC091B">
                  <w:pPr>
                    <w:pStyle w:val="TableParagraph0"/>
                    <w:spacing w:line="233" w:lineRule="exact"/>
                    <w:ind w:left="872" w:right="28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  <w:b/>
                    </w:rPr>
                    <w:t>dwujęzycznym</w:t>
                  </w:r>
                  <w:proofErr w:type="spellEnd"/>
                </w:p>
              </w:tc>
            </w:tr>
            <w:tr w:rsidR="00AC091B" w:rsidRPr="000E7253" w14:paraId="70CCDB73" w14:textId="77777777" w:rsidTr="00932E5A">
              <w:trPr>
                <w:trHeight w:val="1031"/>
              </w:trPr>
              <w:tc>
                <w:tcPr>
                  <w:tcW w:w="3068" w:type="dxa"/>
                </w:tcPr>
                <w:p w14:paraId="40798659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41"/>
                    </w:numPr>
                    <w:tabs>
                      <w:tab w:val="left" w:pos="307"/>
                    </w:tabs>
                    <w:spacing w:line="263" w:lineRule="exact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1.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wstęp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oraz</w:t>
                  </w:r>
                  <w:proofErr w:type="spellEnd"/>
                </w:p>
                <w:p w14:paraId="1123D52F" w14:textId="77777777" w:rsidR="00AC091B" w:rsidRPr="000E7253" w:rsidRDefault="00AC091B" w:rsidP="00AC091B">
                  <w:pPr>
                    <w:pStyle w:val="TableParagraph0"/>
                    <w:spacing w:line="247" w:lineRule="exact"/>
                    <w:ind w:left="1158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1.</w:t>
                  </w:r>
                </w:p>
                <w:p w14:paraId="26B61F2D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41"/>
                    </w:numPr>
                    <w:tabs>
                      <w:tab w:val="left" w:pos="307"/>
                    </w:tabs>
                    <w:spacing w:line="258" w:lineRule="exact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2.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0E7253">
                    <w:rPr>
                      <w:rFonts w:asciiTheme="minorHAnsi" w:hAnsiTheme="minorHAnsi" w:cstheme="minorHAnsi"/>
                    </w:rPr>
                    <w:t>2.</w:t>
                  </w:r>
                </w:p>
                <w:p w14:paraId="33D6D68B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41"/>
                    </w:numPr>
                    <w:tabs>
                      <w:tab w:val="left" w:pos="307"/>
                    </w:tabs>
                    <w:spacing w:line="243" w:lineRule="exact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3.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0E7253">
                    <w:rPr>
                      <w:rFonts w:asciiTheme="minorHAnsi" w:hAnsiTheme="minorHAnsi" w:cstheme="minorHAnsi"/>
                    </w:rPr>
                    <w:t>3.</w:t>
                  </w:r>
                </w:p>
              </w:tc>
              <w:tc>
                <w:tcPr>
                  <w:tcW w:w="2936" w:type="dxa"/>
                </w:tcPr>
                <w:p w14:paraId="53F15A20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40"/>
                    </w:numPr>
                    <w:tabs>
                      <w:tab w:val="left" w:pos="348"/>
                    </w:tabs>
                    <w:spacing w:line="262" w:lineRule="exact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1.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wstęp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3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oraz</w:t>
                  </w:r>
                  <w:proofErr w:type="spellEnd"/>
                </w:p>
                <w:p w14:paraId="6D1B7056" w14:textId="77777777" w:rsidR="00AC091B" w:rsidRPr="000E7253" w:rsidRDefault="00AC091B" w:rsidP="00AC091B">
                  <w:pPr>
                    <w:pStyle w:val="TableParagraph0"/>
                    <w:spacing w:line="224" w:lineRule="exact"/>
                    <w:ind w:left="1350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1.</w:t>
                  </w:r>
                </w:p>
                <w:p w14:paraId="50B196F7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40"/>
                    </w:numPr>
                    <w:tabs>
                      <w:tab w:val="left" w:pos="348"/>
                    </w:tabs>
                    <w:spacing w:line="259" w:lineRule="exact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2.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0E7253">
                    <w:rPr>
                      <w:rFonts w:asciiTheme="minorHAnsi" w:hAnsiTheme="minorHAnsi" w:cstheme="minorHAnsi"/>
                    </w:rPr>
                    <w:t>2.</w:t>
                  </w:r>
                </w:p>
                <w:p w14:paraId="47F96828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40"/>
                    </w:numPr>
                    <w:tabs>
                      <w:tab w:val="left" w:pos="348"/>
                    </w:tabs>
                    <w:spacing w:line="261" w:lineRule="exact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3.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0E7253">
                    <w:rPr>
                      <w:rFonts w:asciiTheme="minorHAnsi" w:hAnsiTheme="minorHAnsi" w:cstheme="minorHAnsi"/>
                    </w:rPr>
                    <w:t>3.</w:t>
                  </w:r>
                </w:p>
              </w:tc>
              <w:tc>
                <w:tcPr>
                  <w:tcW w:w="3071" w:type="dxa"/>
                </w:tcPr>
                <w:p w14:paraId="461DABFC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39"/>
                    </w:numPr>
                    <w:tabs>
                      <w:tab w:val="left" w:pos="249"/>
                    </w:tabs>
                    <w:spacing w:line="262" w:lineRule="exact"/>
                    <w:ind w:hanging="162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1.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wstęp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3"/>
                    </w:rPr>
                    <w:t xml:space="preserve">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oraz</w:t>
                  </w:r>
                  <w:proofErr w:type="spellEnd"/>
                </w:p>
                <w:p w14:paraId="7B5BBA22" w14:textId="77777777" w:rsidR="00AC091B" w:rsidRPr="000E7253" w:rsidRDefault="00AC091B" w:rsidP="00AC091B">
                  <w:pPr>
                    <w:pStyle w:val="TableParagraph0"/>
                    <w:spacing w:line="224" w:lineRule="exact"/>
                    <w:ind w:left="1239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1.</w:t>
                  </w:r>
                </w:p>
                <w:p w14:paraId="0900B785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39"/>
                    </w:numPr>
                    <w:tabs>
                      <w:tab w:val="left" w:pos="249"/>
                    </w:tabs>
                    <w:spacing w:line="259" w:lineRule="exact"/>
                    <w:ind w:hanging="162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2.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0E7253">
                    <w:rPr>
                      <w:rFonts w:asciiTheme="minorHAnsi" w:hAnsiTheme="minorHAnsi" w:cstheme="minorHAnsi"/>
                    </w:rPr>
                    <w:t>2.</w:t>
                  </w:r>
                </w:p>
                <w:p w14:paraId="7B8D24E2" w14:textId="77777777" w:rsidR="00AC091B" w:rsidRPr="000E7253" w:rsidRDefault="00AC091B" w:rsidP="00A94DF7">
                  <w:pPr>
                    <w:pStyle w:val="TableParagraph0"/>
                    <w:numPr>
                      <w:ilvl w:val="0"/>
                      <w:numId w:val="39"/>
                    </w:numPr>
                    <w:tabs>
                      <w:tab w:val="left" w:pos="249"/>
                    </w:tabs>
                    <w:spacing w:line="261" w:lineRule="exact"/>
                    <w:ind w:hanging="162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ścieżka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</w:rPr>
                    <w:t xml:space="preserve"> 3. – </w:t>
                  </w:r>
                  <w:proofErr w:type="spellStart"/>
                  <w:r w:rsidRPr="000E7253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0E7253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0E7253">
                    <w:rPr>
                      <w:rFonts w:asciiTheme="minorHAnsi" w:hAnsiTheme="minorHAnsi" w:cstheme="minorHAnsi"/>
                    </w:rPr>
                    <w:t>3.</w:t>
                  </w:r>
                </w:p>
              </w:tc>
            </w:tr>
          </w:tbl>
          <w:p w14:paraId="7E0BB399" w14:textId="77777777" w:rsidR="00AC091B" w:rsidRPr="000E7253" w:rsidRDefault="00AC091B" w:rsidP="00AC091B">
            <w:pPr>
              <w:pStyle w:val="Tekstpodstawowy"/>
              <w:spacing w:before="8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95482" w14:textId="618D7D85" w:rsidR="00A94DF7" w:rsidRDefault="00A94DF7" w:rsidP="00A94DF7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2F2F2" w:themeFill="background1" w:themeFillShade="F2"/>
              <w:tabs>
                <w:tab w:val="left" w:pos="910"/>
              </w:tabs>
              <w:autoSpaceDE w:val="0"/>
              <w:autoSpaceDN w:val="0"/>
              <w:spacing w:before="1" w:after="0" w:line="240" w:lineRule="auto"/>
              <w:ind w:left="910" w:right="314" w:hanging="358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Odtwarzacze CD automatycznie przechodzą do kolejnej ścieżki. W przypadku wystąpienia usterki płyty CD (płyta nie odtwarza się lub zacina się) i/lub odtwarzacza płyt CD przewodniczący zespołu nadzorującego, w porozumieniu z przewodniczącym zespołu egzaminacyjnego, przerywa pracę z arkuszem egzaminacyjnym, poleca zdającym zamknięcie arkuszy, a zespołowi nadzorującemu dopilnowanie, aby zdający zastosowali się do polecenia oraz podejmuje decyzję o wykorzystaniu płyty rezerwowej i/lub rezerwowego odtwarzacza płyt CD.</w:t>
            </w:r>
          </w:p>
          <w:p w14:paraId="74690D01" w14:textId="7B4D8A8E" w:rsidR="00AC091B" w:rsidRPr="000E7253" w:rsidRDefault="00AC091B" w:rsidP="00A94DF7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2F2F2" w:themeFill="background1" w:themeFillShade="F2"/>
              <w:tabs>
                <w:tab w:val="left" w:pos="910"/>
              </w:tabs>
              <w:autoSpaceDE w:val="0"/>
              <w:autoSpaceDN w:val="0"/>
              <w:spacing w:before="1" w:after="0" w:line="240" w:lineRule="auto"/>
              <w:ind w:left="910" w:right="314" w:hanging="358"/>
              <w:contextualSpacing w:val="0"/>
              <w:jc w:val="both"/>
              <w:rPr>
                <w:rFonts w:cstheme="minorHAnsi"/>
              </w:rPr>
            </w:pPr>
            <w:r w:rsidRPr="000E7253">
              <w:rPr>
                <w:rFonts w:cstheme="minorHAnsi"/>
              </w:rPr>
              <w:t>Jeżeli</w:t>
            </w:r>
            <w:r w:rsidRPr="000E7253">
              <w:rPr>
                <w:rFonts w:cstheme="minorHAnsi"/>
                <w:spacing w:val="-8"/>
              </w:rPr>
              <w:t xml:space="preserve"> </w:t>
            </w:r>
            <w:r w:rsidRPr="000E7253">
              <w:rPr>
                <w:rFonts w:cstheme="minorHAnsi"/>
              </w:rPr>
              <w:t>usterka</w:t>
            </w:r>
            <w:r w:rsidRPr="000E7253">
              <w:rPr>
                <w:rFonts w:cstheme="minorHAnsi"/>
                <w:spacing w:val="-9"/>
              </w:rPr>
              <w:t xml:space="preserve"> </w:t>
            </w:r>
            <w:r w:rsidRPr="000E7253">
              <w:rPr>
                <w:rFonts w:cstheme="minorHAnsi"/>
              </w:rPr>
              <w:t>płyty</w:t>
            </w:r>
            <w:r w:rsidRPr="000E7253">
              <w:rPr>
                <w:rFonts w:cstheme="minorHAnsi"/>
                <w:spacing w:val="-12"/>
              </w:rPr>
              <w:t xml:space="preserve"> </w:t>
            </w:r>
            <w:r w:rsidRPr="000E7253">
              <w:rPr>
                <w:rFonts w:cstheme="minorHAnsi"/>
              </w:rPr>
              <w:t>CD</w:t>
            </w:r>
            <w:r w:rsidRPr="000E7253">
              <w:rPr>
                <w:rFonts w:cstheme="minorHAnsi"/>
                <w:spacing w:val="-9"/>
              </w:rPr>
              <w:t xml:space="preserve"> </w:t>
            </w:r>
            <w:r w:rsidRPr="000E7253">
              <w:rPr>
                <w:rFonts w:cstheme="minorHAnsi"/>
              </w:rPr>
              <w:t>wystąpiła</w:t>
            </w:r>
            <w:r w:rsidRPr="000E7253">
              <w:rPr>
                <w:rFonts w:cstheme="minorHAnsi"/>
                <w:spacing w:val="-8"/>
              </w:rPr>
              <w:t xml:space="preserve"> </w:t>
            </w:r>
            <w:r w:rsidRPr="000E7253">
              <w:rPr>
                <w:rFonts w:cstheme="minorHAnsi"/>
              </w:rPr>
              <w:t>od</w:t>
            </w:r>
            <w:r w:rsidRPr="000E7253">
              <w:rPr>
                <w:rFonts w:cstheme="minorHAnsi"/>
                <w:spacing w:val="-6"/>
              </w:rPr>
              <w:t xml:space="preserve"> </w:t>
            </w:r>
            <w:r w:rsidRPr="000E7253">
              <w:rPr>
                <w:rFonts w:cstheme="minorHAnsi"/>
              </w:rPr>
              <w:t>momentu</w:t>
            </w:r>
            <w:r w:rsidRPr="000E7253">
              <w:rPr>
                <w:rFonts w:cstheme="minorHAnsi"/>
                <w:spacing w:val="-7"/>
              </w:rPr>
              <w:t xml:space="preserve"> </w:t>
            </w:r>
            <w:r w:rsidRPr="000E7253">
              <w:rPr>
                <w:rFonts w:cstheme="minorHAnsi"/>
              </w:rPr>
              <w:t>włączenia</w:t>
            </w:r>
            <w:r w:rsidRPr="000E7253">
              <w:rPr>
                <w:rFonts w:cstheme="minorHAnsi"/>
                <w:spacing w:val="-9"/>
              </w:rPr>
              <w:t xml:space="preserve"> </w:t>
            </w:r>
            <w:r w:rsidRPr="000E7253">
              <w:rPr>
                <w:rFonts w:cstheme="minorHAnsi"/>
              </w:rPr>
              <w:t>płyty</w:t>
            </w:r>
            <w:r w:rsidRPr="000E7253">
              <w:rPr>
                <w:rFonts w:cstheme="minorHAnsi"/>
                <w:spacing w:val="-10"/>
              </w:rPr>
              <w:t xml:space="preserve"> </w:t>
            </w:r>
            <w:r w:rsidRPr="000E7253">
              <w:rPr>
                <w:rFonts w:cstheme="minorHAnsi"/>
              </w:rPr>
              <w:t>do</w:t>
            </w:r>
            <w:r w:rsidRPr="000E7253">
              <w:rPr>
                <w:rFonts w:cstheme="minorHAnsi"/>
                <w:spacing w:val="-8"/>
              </w:rPr>
              <w:t xml:space="preserve"> </w:t>
            </w:r>
            <w:r w:rsidRPr="000E7253">
              <w:rPr>
                <w:rFonts w:cstheme="minorHAnsi"/>
              </w:rPr>
              <w:t>rozpoczęcia</w:t>
            </w:r>
            <w:r w:rsidRPr="000E7253">
              <w:rPr>
                <w:rFonts w:cstheme="minorHAnsi"/>
                <w:spacing w:val="-8"/>
              </w:rPr>
              <w:t xml:space="preserve"> </w:t>
            </w:r>
            <w:r w:rsidRPr="000E7253">
              <w:rPr>
                <w:rFonts w:cstheme="minorHAnsi"/>
              </w:rPr>
              <w:t>nagrania do zadania 1., po wymienieniu płyty CD przewodniczący zespołu nadzorującego zapisuje  na   tablicy  (planszy),   w   widocznym   miejscu,   nowy   czas   rozpoczęcia i zakończenia pracy z</w:t>
            </w:r>
            <w:r w:rsidRPr="000E7253">
              <w:rPr>
                <w:rFonts w:cstheme="minorHAnsi"/>
                <w:spacing w:val="-21"/>
              </w:rPr>
              <w:t xml:space="preserve"> </w:t>
            </w:r>
            <w:r w:rsidRPr="000E7253">
              <w:rPr>
                <w:rFonts w:cstheme="minorHAnsi"/>
              </w:rPr>
              <w:t>arkuszem:</w:t>
            </w:r>
          </w:p>
          <w:p w14:paraId="7D24D4FF" w14:textId="77777777" w:rsidR="00AC091B" w:rsidRPr="000E7253" w:rsidRDefault="00AC091B" w:rsidP="00A94DF7">
            <w:pPr>
              <w:pStyle w:val="Akapitzlist"/>
              <w:widowControl w:val="0"/>
              <w:numPr>
                <w:ilvl w:val="0"/>
                <w:numId w:val="38"/>
              </w:numPr>
              <w:shd w:val="clear" w:color="auto" w:fill="F2F2F2" w:themeFill="background1" w:themeFillShade="F2"/>
              <w:tabs>
                <w:tab w:val="left" w:pos="1270"/>
              </w:tabs>
              <w:autoSpaceDE w:val="0"/>
              <w:autoSpaceDN w:val="0"/>
              <w:spacing w:after="0" w:line="240" w:lineRule="auto"/>
              <w:ind w:right="311"/>
              <w:contextualSpacing w:val="0"/>
              <w:jc w:val="both"/>
              <w:rPr>
                <w:rFonts w:cstheme="minorHAnsi"/>
              </w:rPr>
            </w:pPr>
            <w:r w:rsidRPr="000E7253">
              <w:rPr>
                <w:rFonts w:cstheme="minorHAnsi"/>
              </w:rPr>
              <w:t>pełne 120 minut – w przypadku arkusza na poziomie podstawowym (egzamin przeprowadzany w warunkach i formie dostosowanej do dysfunkcji jest odpowiednio</w:t>
            </w:r>
            <w:r w:rsidRPr="000E7253">
              <w:rPr>
                <w:rFonts w:cstheme="minorHAnsi"/>
                <w:spacing w:val="-1"/>
              </w:rPr>
              <w:t xml:space="preserve"> </w:t>
            </w:r>
            <w:r w:rsidRPr="000E7253">
              <w:rPr>
                <w:rFonts w:cstheme="minorHAnsi"/>
              </w:rPr>
              <w:t>przedłużony)</w:t>
            </w:r>
          </w:p>
          <w:p w14:paraId="3DBB5957" w14:textId="77777777" w:rsidR="000E7253" w:rsidRPr="000E7253" w:rsidRDefault="000E7253" w:rsidP="00A94DF7">
            <w:pPr>
              <w:pStyle w:val="Akapitzlist"/>
              <w:widowControl w:val="0"/>
              <w:numPr>
                <w:ilvl w:val="0"/>
                <w:numId w:val="38"/>
              </w:numPr>
              <w:shd w:val="clear" w:color="auto" w:fill="F2F2F2" w:themeFill="background1" w:themeFillShade="F2"/>
              <w:tabs>
                <w:tab w:val="left" w:pos="1270"/>
              </w:tabs>
              <w:autoSpaceDE w:val="0"/>
              <w:autoSpaceDN w:val="0"/>
              <w:spacing w:before="101" w:after="0" w:line="240" w:lineRule="auto"/>
              <w:ind w:right="449"/>
              <w:contextualSpacing w:val="0"/>
              <w:jc w:val="both"/>
              <w:rPr>
                <w:rFonts w:cstheme="minorHAnsi"/>
              </w:rPr>
            </w:pPr>
            <w:r w:rsidRPr="00486204">
              <w:rPr>
                <w:rFonts w:cstheme="minorHAnsi"/>
                <w:shd w:val="clear" w:color="auto" w:fill="F2F2F2" w:themeFill="background1" w:themeFillShade="F2"/>
              </w:rPr>
              <w:t>pełne 150 minut – w przypadku arkusza na poziomie rozszerzonym (egzamin przeprowadzany w warunkach i formie dostosowanej do dysfunkcji jest odpowiednio</w:t>
            </w:r>
            <w:r w:rsidRPr="00486204">
              <w:rPr>
                <w:rFonts w:cstheme="minorHAnsi"/>
                <w:spacing w:val="-1"/>
                <w:shd w:val="clear" w:color="auto" w:fill="F2F2F2" w:themeFill="background1" w:themeFillShade="F2"/>
              </w:rPr>
              <w:t xml:space="preserve"> </w:t>
            </w:r>
            <w:r w:rsidRPr="00486204">
              <w:rPr>
                <w:rFonts w:cstheme="minorHAnsi"/>
                <w:shd w:val="clear" w:color="auto" w:fill="F2F2F2" w:themeFill="background1" w:themeFillShade="F2"/>
              </w:rPr>
              <w:t>przedłużony</w:t>
            </w:r>
            <w:r w:rsidRPr="000E7253">
              <w:rPr>
                <w:rFonts w:cstheme="minorHAnsi"/>
              </w:rPr>
              <w:t>)</w:t>
            </w:r>
          </w:p>
          <w:p w14:paraId="575F4542" w14:textId="77777777" w:rsidR="000E7253" w:rsidRPr="000E7253" w:rsidRDefault="000E7253" w:rsidP="00A94DF7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270"/>
              </w:tabs>
              <w:autoSpaceDE w:val="0"/>
              <w:autoSpaceDN w:val="0"/>
              <w:spacing w:after="0" w:line="240" w:lineRule="auto"/>
              <w:ind w:right="453"/>
              <w:contextualSpacing w:val="0"/>
              <w:jc w:val="both"/>
              <w:rPr>
                <w:rFonts w:cstheme="minorHAnsi"/>
              </w:rPr>
            </w:pPr>
            <w:r w:rsidRPr="000E7253">
              <w:rPr>
                <w:rFonts w:cstheme="minorHAnsi"/>
              </w:rPr>
              <w:t>pełne 180 minut – w przypadku arkusza na poziomie dwujęzycznym (egzamin przeprowadzany w warunkach i formie dostosowanej do dysfunkcji jest odpowiednio przedłużony).</w:t>
            </w:r>
          </w:p>
          <w:p w14:paraId="7CF0C8F8" w14:textId="77777777" w:rsidR="000E7253" w:rsidRPr="000E7253" w:rsidRDefault="000E7253" w:rsidP="000E7253">
            <w:pPr>
              <w:pStyle w:val="Tekstpodstawowy"/>
              <w:spacing w:line="254" w:lineRule="exact"/>
              <w:ind w:left="910"/>
              <w:rPr>
                <w:rFonts w:asciiTheme="minorHAnsi" w:hAnsiTheme="minorHAnsi" w:cstheme="minorHAnsi"/>
                <w:sz w:val="22"/>
                <w:szCs w:val="22"/>
              </w:rPr>
            </w:pPr>
            <w:r w:rsidRPr="000E7253">
              <w:rPr>
                <w:rFonts w:asciiTheme="minorHAnsi" w:hAnsiTheme="minorHAnsi" w:cstheme="minorHAnsi"/>
                <w:sz w:val="22"/>
                <w:szCs w:val="22"/>
              </w:rPr>
              <w:t>Po zapisaniu czasu na tablicy (planszy) przewodniczący ZN włącza płytę rezerwową.</w:t>
            </w:r>
          </w:p>
          <w:p w14:paraId="3C5AC3B0" w14:textId="77777777" w:rsidR="000E7253" w:rsidRPr="000E7253" w:rsidRDefault="000E7253" w:rsidP="00A94DF7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2F2F2" w:themeFill="background1" w:themeFillShade="F2"/>
              <w:tabs>
                <w:tab w:val="left" w:pos="910"/>
              </w:tabs>
              <w:autoSpaceDE w:val="0"/>
              <w:autoSpaceDN w:val="0"/>
              <w:spacing w:before="41" w:after="0" w:line="240" w:lineRule="auto"/>
              <w:ind w:left="910" w:right="456" w:hanging="360"/>
              <w:contextualSpacing w:val="0"/>
              <w:jc w:val="both"/>
              <w:rPr>
                <w:rFonts w:cstheme="minorHAnsi"/>
              </w:rPr>
            </w:pPr>
            <w:r w:rsidRPr="000E7253">
              <w:rPr>
                <w:rFonts w:cstheme="minorHAnsi"/>
              </w:rPr>
              <w:t>Jeżeli   usterka   płyty   CD   wystąpiła   po   rozpoczęciu   nagrania    do    zadania  1., przewodniczący zespołu</w:t>
            </w:r>
            <w:r w:rsidRPr="000E7253">
              <w:rPr>
                <w:rFonts w:cstheme="minorHAnsi"/>
                <w:spacing w:val="-4"/>
              </w:rPr>
              <w:t xml:space="preserve"> </w:t>
            </w:r>
            <w:r w:rsidRPr="000E7253">
              <w:rPr>
                <w:rFonts w:cstheme="minorHAnsi"/>
              </w:rPr>
              <w:t>nadzorującego:</w:t>
            </w:r>
          </w:p>
          <w:p w14:paraId="0111F881" w14:textId="77777777" w:rsidR="000E7253" w:rsidRPr="000E7253" w:rsidRDefault="000E7253" w:rsidP="00A94DF7">
            <w:pPr>
              <w:pStyle w:val="Akapitzlist"/>
              <w:widowControl w:val="0"/>
              <w:numPr>
                <w:ilvl w:val="0"/>
                <w:numId w:val="46"/>
              </w:numPr>
              <w:shd w:val="clear" w:color="auto" w:fill="F2F2F2" w:themeFill="background1" w:themeFillShade="F2"/>
              <w:tabs>
                <w:tab w:val="left" w:pos="1074"/>
              </w:tabs>
              <w:autoSpaceDE w:val="0"/>
              <w:autoSpaceDN w:val="0"/>
              <w:spacing w:after="0" w:line="242" w:lineRule="auto"/>
              <w:ind w:right="452"/>
              <w:contextualSpacing w:val="0"/>
              <w:jc w:val="both"/>
              <w:rPr>
                <w:rFonts w:cstheme="minorHAnsi"/>
              </w:rPr>
            </w:pPr>
            <w:r w:rsidRPr="000E7253">
              <w:rPr>
                <w:rFonts w:cstheme="minorHAnsi"/>
              </w:rPr>
              <w:t>zapisuje na tablicy (planszy), w widocznym miejscu, czas rozpoczęcia przerwy związanej z wymianą płyty</w:t>
            </w:r>
            <w:r w:rsidRPr="000E7253">
              <w:rPr>
                <w:rFonts w:cstheme="minorHAnsi"/>
                <w:spacing w:val="-6"/>
              </w:rPr>
              <w:t xml:space="preserve"> </w:t>
            </w:r>
            <w:r w:rsidRPr="000E7253">
              <w:rPr>
                <w:rFonts w:cstheme="minorHAnsi"/>
              </w:rPr>
              <w:t>CD,</w:t>
            </w:r>
          </w:p>
          <w:p w14:paraId="29771DDE" w14:textId="77777777" w:rsidR="000E7253" w:rsidRPr="000E7253" w:rsidRDefault="000E7253" w:rsidP="00A94DF7">
            <w:pPr>
              <w:pStyle w:val="Akapitzlist"/>
              <w:widowControl w:val="0"/>
              <w:numPr>
                <w:ilvl w:val="0"/>
                <w:numId w:val="46"/>
              </w:numPr>
              <w:shd w:val="clear" w:color="auto" w:fill="F2F2F2" w:themeFill="background1" w:themeFillShade="F2"/>
              <w:tabs>
                <w:tab w:val="left" w:pos="1074"/>
              </w:tabs>
              <w:autoSpaceDE w:val="0"/>
              <w:autoSpaceDN w:val="0"/>
              <w:spacing w:after="0" w:line="240" w:lineRule="auto"/>
              <w:ind w:right="455"/>
              <w:contextualSpacing w:val="0"/>
              <w:jc w:val="both"/>
              <w:rPr>
                <w:rFonts w:cstheme="minorHAnsi"/>
              </w:rPr>
            </w:pPr>
            <w:r w:rsidRPr="000E7253">
              <w:rPr>
                <w:rFonts w:cstheme="minorHAnsi"/>
              </w:rPr>
              <w:t>wymienia płytę CD na rezerwową, zapisuje na tablicy, w widocznym miejscu, czas zakończenia przerwy związanej z wymianą płyty CD oraz nowy czas zakończenia pracy  z  arkuszem,  wydłużając  go   odpowiednio   o  czas    przerwy  związanej   z wymianą płyty</w:t>
            </w:r>
            <w:r w:rsidRPr="000E7253">
              <w:rPr>
                <w:rFonts w:cstheme="minorHAnsi"/>
                <w:spacing w:val="-6"/>
              </w:rPr>
              <w:t xml:space="preserve"> </w:t>
            </w:r>
            <w:r w:rsidRPr="000E7253">
              <w:rPr>
                <w:rFonts w:cstheme="minorHAnsi"/>
              </w:rPr>
              <w:t>CD,</w:t>
            </w:r>
          </w:p>
          <w:p w14:paraId="59C19F8C" w14:textId="77777777" w:rsidR="000E7253" w:rsidRPr="000E7253" w:rsidRDefault="000E7253" w:rsidP="00A94DF7">
            <w:pPr>
              <w:pStyle w:val="Akapitzlist"/>
              <w:widowControl w:val="0"/>
              <w:numPr>
                <w:ilvl w:val="0"/>
                <w:numId w:val="46"/>
              </w:numPr>
              <w:shd w:val="clear" w:color="auto" w:fill="F2F2F2" w:themeFill="background1" w:themeFillShade="F2"/>
              <w:tabs>
                <w:tab w:val="left" w:pos="1074"/>
              </w:tabs>
              <w:autoSpaceDE w:val="0"/>
              <w:autoSpaceDN w:val="0"/>
              <w:spacing w:after="0" w:line="240" w:lineRule="auto"/>
              <w:ind w:right="455"/>
              <w:contextualSpacing w:val="0"/>
              <w:jc w:val="both"/>
              <w:rPr>
                <w:rFonts w:cstheme="minorHAnsi"/>
              </w:rPr>
            </w:pPr>
            <w:r w:rsidRPr="000E7253">
              <w:rPr>
                <w:rFonts w:cstheme="minorHAnsi"/>
              </w:rPr>
              <w:t>przechodzi</w:t>
            </w:r>
            <w:r w:rsidRPr="000E7253">
              <w:rPr>
                <w:rFonts w:cstheme="minorHAnsi"/>
                <w:spacing w:val="-10"/>
              </w:rPr>
              <w:t xml:space="preserve"> </w:t>
            </w:r>
            <w:r w:rsidRPr="000E7253">
              <w:rPr>
                <w:rFonts w:cstheme="minorHAnsi"/>
              </w:rPr>
              <w:t>do</w:t>
            </w:r>
            <w:r w:rsidRPr="000E7253">
              <w:rPr>
                <w:rFonts w:cstheme="minorHAnsi"/>
                <w:spacing w:val="-11"/>
              </w:rPr>
              <w:t xml:space="preserve"> </w:t>
            </w:r>
            <w:r w:rsidRPr="000E7253">
              <w:rPr>
                <w:rFonts w:cstheme="minorHAnsi"/>
              </w:rPr>
              <w:t>ścieżki</w:t>
            </w:r>
            <w:r w:rsidRPr="000E7253">
              <w:rPr>
                <w:rFonts w:cstheme="minorHAnsi"/>
                <w:spacing w:val="-10"/>
              </w:rPr>
              <w:t xml:space="preserve"> </w:t>
            </w:r>
            <w:r w:rsidRPr="000E7253">
              <w:rPr>
                <w:rFonts w:cstheme="minorHAnsi"/>
              </w:rPr>
              <w:t>odpowiadającej</w:t>
            </w:r>
            <w:r w:rsidRPr="000E7253">
              <w:rPr>
                <w:rFonts w:cstheme="minorHAnsi"/>
                <w:spacing w:val="-9"/>
              </w:rPr>
              <w:t xml:space="preserve"> </w:t>
            </w:r>
            <w:r w:rsidRPr="000E7253">
              <w:rPr>
                <w:rFonts w:cstheme="minorHAnsi"/>
              </w:rPr>
              <w:t>numerowi</w:t>
            </w:r>
            <w:r w:rsidRPr="000E7253">
              <w:rPr>
                <w:rFonts w:cstheme="minorHAnsi"/>
                <w:spacing w:val="-11"/>
              </w:rPr>
              <w:t xml:space="preserve"> </w:t>
            </w:r>
            <w:r w:rsidRPr="000E7253">
              <w:rPr>
                <w:rFonts w:cstheme="minorHAnsi"/>
              </w:rPr>
              <w:t>zadania,</w:t>
            </w:r>
            <w:r w:rsidRPr="000E7253">
              <w:rPr>
                <w:rFonts w:cstheme="minorHAnsi"/>
                <w:spacing w:val="-11"/>
              </w:rPr>
              <w:t xml:space="preserve"> </w:t>
            </w:r>
            <w:r w:rsidRPr="000E7253">
              <w:rPr>
                <w:rFonts w:cstheme="minorHAnsi"/>
              </w:rPr>
              <w:t>podczas</w:t>
            </w:r>
            <w:r w:rsidRPr="000E7253">
              <w:rPr>
                <w:rFonts w:cstheme="minorHAnsi"/>
                <w:spacing w:val="-10"/>
              </w:rPr>
              <w:t xml:space="preserve"> </w:t>
            </w:r>
            <w:r w:rsidRPr="000E7253">
              <w:rPr>
                <w:rFonts w:cstheme="minorHAnsi"/>
              </w:rPr>
              <w:t>którego</w:t>
            </w:r>
            <w:r w:rsidRPr="000E7253">
              <w:rPr>
                <w:rFonts w:cstheme="minorHAnsi"/>
                <w:spacing w:val="-8"/>
              </w:rPr>
              <w:t xml:space="preserve"> </w:t>
            </w:r>
            <w:r w:rsidRPr="000E7253">
              <w:rPr>
                <w:rFonts w:cstheme="minorHAnsi"/>
              </w:rPr>
              <w:t>wystąpiła usterka płyty CD i odtwarza</w:t>
            </w:r>
            <w:r w:rsidRPr="000E7253">
              <w:rPr>
                <w:rFonts w:cstheme="minorHAnsi"/>
                <w:spacing w:val="-9"/>
              </w:rPr>
              <w:t xml:space="preserve"> </w:t>
            </w:r>
            <w:r w:rsidRPr="000E7253">
              <w:rPr>
                <w:rFonts w:cstheme="minorHAnsi"/>
              </w:rPr>
              <w:t>nagranie.</w:t>
            </w:r>
          </w:p>
          <w:p w14:paraId="7412914A" w14:textId="77777777" w:rsidR="000E7253" w:rsidRPr="000E7253" w:rsidRDefault="000E7253" w:rsidP="00A94DF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910"/>
              </w:tabs>
              <w:autoSpaceDE w:val="0"/>
              <w:autoSpaceDN w:val="0"/>
              <w:spacing w:after="0" w:line="240" w:lineRule="auto"/>
              <w:ind w:left="910" w:right="449" w:hanging="360"/>
              <w:contextualSpacing w:val="0"/>
              <w:jc w:val="both"/>
              <w:rPr>
                <w:rFonts w:cstheme="minorHAnsi"/>
              </w:rPr>
            </w:pPr>
            <w:r w:rsidRPr="000E7253">
              <w:rPr>
                <w:rFonts w:cstheme="minorHAnsi"/>
              </w:rPr>
              <w:t>W przypadku stwierdzenia, że płyta CD nie odpowiada rodzajowi arkusza egzaminacyjnego, przewodniczący zespołu nadzorującego postępuje w sposób analogiczny do tego, który opisano w pkt</w:t>
            </w:r>
            <w:r w:rsidRPr="000E7253">
              <w:rPr>
                <w:rFonts w:cstheme="minorHAnsi"/>
                <w:spacing w:val="-17"/>
              </w:rPr>
              <w:t xml:space="preserve"> </w:t>
            </w:r>
            <w:r w:rsidRPr="000E7253">
              <w:rPr>
                <w:rFonts w:cstheme="minorHAnsi"/>
              </w:rPr>
              <w:t>2.</w:t>
            </w:r>
          </w:p>
          <w:p w14:paraId="075CBAB9" w14:textId="5417C7C0" w:rsidR="000E7253" w:rsidRPr="000E7253" w:rsidRDefault="000E7253" w:rsidP="00A94DF7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FFFFF" w:themeFill="background1"/>
              <w:tabs>
                <w:tab w:val="left" w:pos="910"/>
              </w:tabs>
              <w:autoSpaceDE w:val="0"/>
              <w:autoSpaceDN w:val="0"/>
              <w:spacing w:after="0" w:line="235" w:lineRule="auto"/>
              <w:ind w:left="910" w:right="451" w:hanging="360"/>
              <w:contextualSpacing w:val="0"/>
              <w:jc w:val="both"/>
              <w:rPr>
                <w:rFonts w:cstheme="minorHAnsi"/>
              </w:rPr>
            </w:pPr>
            <w:r w:rsidRPr="00486204">
              <w:rPr>
                <w:rFonts w:cstheme="minorHAnsi"/>
                <w:shd w:val="clear" w:color="auto" w:fill="FFFFFF" w:themeFill="background1"/>
              </w:rPr>
              <w:t>Konieczność wymiany płyty CD należy każdorazowo odnotować w protokole przebiegu części pisemnej egzaminu maturalnego z danego przedmiotu w danej sali, a także w protokole zbiorczym przebiegu  części pisemnej egzaminu maturalnego</w:t>
            </w:r>
            <w:r w:rsidR="00486204">
              <w:rPr>
                <w:rFonts w:cstheme="minorHAnsi"/>
                <w:shd w:val="clear" w:color="auto" w:fill="FFFFFF" w:themeFill="background1"/>
              </w:rPr>
              <w:t>.</w:t>
            </w:r>
            <w:r w:rsidRPr="000E7253">
              <w:rPr>
                <w:rFonts w:cstheme="minorHAnsi"/>
                <w:position w:val="1"/>
                <w:shd w:val="clear" w:color="auto" w:fill="FFFF00"/>
              </w:rPr>
              <w:t xml:space="preserve"> </w:t>
            </w:r>
          </w:p>
          <w:p w14:paraId="722BC716" w14:textId="2A966F2D" w:rsidR="00AC091B" w:rsidRPr="00604BAD" w:rsidRDefault="00AC091B" w:rsidP="000E7253">
            <w:pPr>
              <w:spacing w:before="100" w:beforeAutospacing="1" w:after="100" w:afterAutospacing="1" w:line="240" w:lineRule="auto"/>
              <w:ind w:left="792"/>
              <w:jc w:val="both"/>
              <w:rPr>
                <w:rFonts w:cstheme="minorHAnsi"/>
              </w:rPr>
            </w:pPr>
          </w:p>
        </w:tc>
      </w:tr>
    </w:tbl>
    <w:p w14:paraId="4B7100B9" w14:textId="4656DA98" w:rsidR="000261CE" w:rsidRDefault="000261CE" w:rsidP="000261CE">
      <w:pPr>
        <w:pStyle w:val="NormalnyWeb"/>
      </w:pPr>
    </w:p>
    <w:p w14:paraId="49358C01" w14:textId="3A6A13D5" w:rsidR="000261CE" w:rsidRPr="000461D3" w:rsidRDefault="000261CE" w:rsidP="000461D3">
      <w:pPr>
        <w:pStyle w:val="Nagwek4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0461D3">
        <w:rPr>
          <w:rStyle w:val="Pogrubienie"/>
          <w:rFonts w:asciiTheme="minorHAnsi" w:eastAsiaTheme="majorEastAsia" w:hAnsiTheme="minorHAnsi" w:cstheme="minorHAnsi"/>
          <w:b/>
          <w:bCs/>
          <w:color w:val="FF0000"/>
          <w:sz w:val="22"/>
          <w:szCs w:val="22"/>
        </w:rPr>
        <w:t>CZĘŚĆ PISEMNA EGZAMINU MATURALNEGO  – PO EGZAMINIE</w:t>
      </w:r>
    </w:p>
    <w:p w14:paraId="2648D131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461D3" w:rsidRPr="000461D3" w14:paraId="2BF907C7" w14:textId="77777777" w:rsidTr="000261CE">
        <w:trPr>
          <w:tblCellSpacing w:w="0" w:type="dxa"/>
        </w:trPr>
        <w:tc>
          <w:tcPr>
            <w:tcW w:w="10035" w:type="dxa"/>
            <w:hideMark/>
          </w:tcPr>
          <w:p w14:paraId="528DFB93" w14:textId="16C5139C" w:rsidR="000461D3" w:rsidRPr="000461D3" w:rsidRDefault="000261CE" w:rsidP="000461D3">
            <w:pPr>
              <w:pStyle w:val="Nagwek4"/>
              <w:jc w:val="center"/>
              <w:rPr>
                <w:rFonts w:asciiTheme="minorHAnsi" w:eastAsiaTheme="majorEastAsia" w:hAnsiTheme="minorHAnsi" w:cstheme="minorHAnsi"/>
                <w:color w:val="FF0000"/>
                <w:sz w:val="22"/>
                <w:szCs w:val="22"/>
              </w:rPr>
            </w:pPr>
            <w:r w:rsidRPr="000461D3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POSTĘPOWANIE Z MATERIAŁAMI EGZAMINACYJNYMI PO ZAKOŃCZENIU EGZAMINU MATURALNEGO</w:t>
            </w:r>
          </w:p>
        </w:tc>
      </w:tr>
      <w:tr w:rsidR="000261CE" w:rsidRPr="000461D3" w14:paraId="7268E8AF" w14:textId="77777777" w:rsidTr="000261CE">
        <w:trPr>
          <w:tblCellSpacing w:w="0" w:type="dxa"/>
        </w:trPr>
        <w:tc>
          <w:tcPr>
            <w:tcW w:w="10035" w:type="dxa"/>
            <w:hideMark/>
          </w:tcPr>
          <w:p w14:paraId="0BAC1AD0" w14:textId="77777777" w:rsidR="000261CE" w:rsidRPr="000461D3" w:rsidRDefault="000261CE" w:rsidP="00A94DF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 xml:space="preserve">Po zakończeniu egzaminu i opuszczeniu sali przez zdających przewodniczący zespołu nadzorującego lub upoważniony przez niego członek tego zespołu w obecności pozostałych osób wchodzących w skład zespołu nadzorującego oraz przedstawiciela zdających: </w:t>
            </w:r>
          </w:p>
          <w:p w14:paraId="648D55E8" w14:textId="4EED6A24" w:rsidR="000261CE" w:rsidRPr="000461D3" w:rsidRDefault="000261CE" w:rsidP="00A94DF7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 xml:space="preserve">odnotowuje w wykazie zdających w danej sali egzaminacyjnej oddanie arkuszy egzaminacyjnych przez zdających (np. znakiem + albo </w:t>
            </w:r>
            <w:r w:rsidR="00025942">
              <w:rPr>
                <w:rFonts w:cstheme="minorHAnsi"/>
              </w:rPr>
              <w:t>√</w:t>
            </w:r>
            <w:r w:rsidRPr="000461D3">
              <w:rPr>
                <w:rFonts w:cstheme="minorHAnsi"/>
              </w:rPr>
              <w:t xml:space="preserve"> przy nazwisku zdającego)</w:t>
            </w:r>
            <w:r w:rsidR="00920945">
              <w:rPr>
                <w:rFonts w:cstheme="minorHAnsi"/>
              </w:rPr>
              <w:t>,</w:t>
            </w:r>
          </w:p>
          <w:p w14:paraId="1D2595E7" w14:textId="050DD4B4" w:rsidR="000261CE" w:rsidRPr="000461D3" w:rsidRDefault="000261CE" w:rsidP="00A94DF7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>w przypadku zdających, którym – zgodnie z komunikatem dyrektora CKE – przyznano prawo do dostosowania warunków egzaminu maturalnego polegającego na zastosowaniu zasad oceniania rozwiązań zadań uwzględniających potrzeby edukacyjne oraz możliwości psychofizyczne zdającego i/lub prawo do nieprzenoszenia odpowiedzi na kartę, zaznacza przyznane tym zdającym uprawnienia, zamalowując odpowiednie pole na zeszycie zadań oraz na karcie odpowiedzi</w:t>
            </w:r>
            <w:r w:rsidR="00920945">
              <w:rPr>
                <w:rFonts w:cstheme="minorHAnsi"/>
              </w:rPr>
              <w:t>,</w:t>
            </w:r>
          </w:p>
          <w:p w14:paraId="45F4729E" w14:textId="7EA5A6E6" w:rsidR="000261CE" w:rsidRPr="000461D3" w:rsidRDefault="000261CE" w:rsidP="00A94DF7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>przelicza, porządkuje, pakuje i opisuje materiały egzaminacyjne zgodnie z instrukcją właściwej okręgowej komisji egzaminacyjnej, zwracając szczególną uwagę na sposób pakowania i opisywania arkuszy w poszczególnych formułach egzaminu (</w:t>
            </w:r>
            <w:r w:rsidRPr="000461D3">
              <w:rPr>
                <w:rStyle w:val="Pogrubienie"/>
                <w:rFonts w:cstheme="minorHAnsi"/>
              </w:rPr>
              <w:t xml:space="preserve">Formuła 2023 </w:t>
            </w:r>
            <w:r w:rsidRPr="000461D3">
              <w:rPr>
                <w:rFonts w:cstheme="minorHAnsi"/>
              </w:rPr>
              <w:t xml:space="preserve">oraz </w:t>
            </w:r>
            <w:r w:rsidRPr="000461D3">
              <w:rPr>
                <w:rStyle w:val="Pogrubienie"/>
                <w:rFonts w:cstheme="minorHAnsi"/>
              </w:rPr>
              <w:t>Formuła 2015</w:t>
            </w:r>
            <w:r w:rsidRPr="000461D3">
              <w:rPr>
                <w:rFonts w:cstheme="minorHAnsi"/>
              </w:rPr>
              <w:t>)</w:t>
            </w:r>
            <w:r w:rsidR="00920945">
              <w:rPr>
                <w:rFonts w:cstheme="minorHAnsi"/>
              </w:rPr>
              <w:t>,</w:t>
            </w:r>
          </w:p>
          <w:p w14:paraId="4DDDFDFA" w14:textId="45B3482D" w:rsidR="000261CE" w:rsidRPr="000461D3" w:rsidRDefault="000261CE" w:rsidP="00A94DF7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>pakuje w sali egzaminacyjnej wypełnione arkusze egzaminacyjne (wraz z dołączonymi do nich kartami odpowiedzi) do zwrotnych kopert i zakleja je; w przypadku egzaminu z języka polskiego na poziomie podstawowym zeszyty zadań egzaminacyjnych oznaczone 1 oraz 2 pakuje się odrębnie, do różnych kopert zwrotnych</w:t>
            </w:r>
            <w:r w:rsidR="00ED0739">
              <w:rPr>
                <w:rFonts w:cstheme="minorHAnsi"/>
              </w:rPr>
              <w:t>,</w:t>
            </w:r>
          </w:p>
          <w:p w14:paraId="58652CD8" w14:textId="77777777" w:rsidR="000261CE" w:rsidRPr="000461D3" w:rsidRDefault="000261CE" w:rsidP="00A94DF7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 xml:space="preserve">pakuje w sali egzaminacyjnej do </w:t>
            </w:r>
            <w:r w:rsidRPr="000461D3">
              <w:rPr>
                <w:rFonts w:cstheme="minorHAnsi"/>
                <w:u w:val="single"/>
              </w:rPr>
              <w:t>papierowych kopert</w:t>
            </w:r>
            <w:r w:rsidRPr="000461D3">
              <w:rPr>
                <w:rFonts w:cstheme="minorHAnsi"/>
              </w:rPr>
              <w:t xml:space="preserve"> (zapewnianych przez szkołę): </w:t>
            </w:r>
          </w:p>
          <w:p w14:paraId="3C76502E" w14:textId="09E4B0C1" w:rsidR="000261CE" w:rsidRPr="000461D3" w:rsidRDefault="000261CE" w:rsidP="00A94DF7">
            <w:pPr>
              <w:numPr>
                <w:ilvl w:val="2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>arkusze niewykorzystane – w stanie nienaruszonym – z nierozerwanymi banderolami</w:t>
            </w:r>
            <w:r w:rsidR="00ED0739">
              <w:rPr>
                <w:rFonts w:cstheme="minorHAnsi"/>
              </w:rPr>
              <w:t>,</w:t>
            </w:r>
          </w:p>
          <w:p w14:paraId="21EEDC44" w14:textId="255D9DC1" w:rsidR="000261CE" w:rsidRPr="000461D3" w:rsidRDefault="000261CE" w:rsidP="00A94DF7">
            <w:pPr>
              <w:numPr>
                <w:ilvl w:val="2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>arkusze wadliwe – odebrane od zdających po przekazaniu im arkusza rezerwowego</w:t>
            </w:r>
            <w:r w:rsidR="00ED0739">
              <w:rPr>
                <w:rFonts w:cstheme="minorHAnsi"/>
              </w:rPr>
              <w:t>,</w:t>
            </w:r>
          </w:p>
          <w:p w14:paraId="6384D13A" w14:textId="119B4AB8" w:rsidR="000261CE" w:rsidRPr="000461D3" w:rsidRDefault="000261CE" w:rsidP="00A94DF7">
            <w:pPr>
              <w:numPr>
                <w:ilvl w:val="2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>arkusze zdających, którzy przerwali egzamin z przyczyn zdrowotnych lub losowych</w:t>
            </w:r>
            <w:r w:rsidR="00ED0739">
              <w:rPr>
                <w:rFonts w:cstheme="minorHAnsi"/>
              </w:rPr>
              <w:t>,</w:t>
            </w:r>
            <w:r w:rsidRPr="000461D3">
              <w:rPr>
                <w:rFonts w:cstheme="minorHAnsi"/>
              </w:rPr>
              <w:t xml:space="preserve"> arkusze unieważnione</w:t>
            </w:r>
            <w:r w:rsidR="00ED0739">
              <w:rPr>
                <w:rFonts w:cstheme="minorHAnsi"/>
              </w:rPr>
              <w:t>.</w:t>
            </w:r>
          </w:p>
          <w:p w14:paraId="795B8492" w14:textId="22E03AEF" w:rsidR="000261CE" w:rsidRPr="000461D3" w:rsidRDefault="000261CE" w:rsidP="00A94DF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 xml:space="preserve">Przewodniczący zespołu nadzorującego uzupełnia wykaz zdających przystępujących do egzaminu maturalnego z danego przedmiotu w danej sali oraz protokół przebiegu egzaminu maturalnego w danej </w:t>
            </w:r>
            <w:r w:rsidR="00FE101E">
              <w:rPr>
                <w:rFonts w:cstheme="minorHAnsi"/>
              </w:rPr>
              <w:t>s</w:t>
            </w:r>
            <w:r w:rsidRPr="000461D3">
              <w:rPr>
                <w:rFonts w:cstheme="minorHAnsi"/>
              </w:rPr>
              <w:t>ali. Protokół podpisują osoby wchodzące w skład zespołu nadzorującego oraz obserwatorzy.</w:t>
            </w:r>
          </w:p>
          <w:p w14:paraId="46F9C176" w14:textId="77777777" w:rsidR="000261CE" w:rsidRPr="000461D3" w:rsidRDefault="000261CE" w:rsidP="00A94DF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 xml:space="preserve">Przewodniczący zespołu nadzorującego przekazuje przewodniczącemu zespołu egzaminacyjnego: </w:t>
            </w:r>
          </w:p>
          <w:p w14:paraId="767F9F69" w14:textId="0F41A24B" w:rsidR="000261CE" w:rsidRPr="000461D3" w:rsidRDefault="000261CE" w:rsidP="00A94DF7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 xml:space="preserve">koperty </w:t>
            </w:r>
            <w:r w:rsidRPr="000461D3">
              <w:rPr>
                <w:rFonts w:cstheme="minorHAnsi"/>
                <w:u w:val="single"/>
              </w:rPr>
              <w:t>zwrotne</w:t>
            </w:r>
            <w:r w:rsidRPr="000461D3">
              <w:rPr>
                <w:rFonts w:cstheme="minorHAnsi"/>
              </w:rPr>
              <w:t xml:space="preserve"> zawierające prace egzaminacyjne</w:t>
            </w:r>
            <w:r w:rsidR="00FE101E">
              <w:rPr>
                <w:rFonts w:cstheme="minorHAnsi"/>
              </w:rPr>
              <w:t>,</w:t>
            </w:r>
          </w:p>
          <w:p w14:paraId="19136D4B" w14:textId="63FBC4F3" w:rsidR="000261CE" w:rsidRPr="000461D3" w:rsidRDefault="000261CE" w:rsidP="00A94DF7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>koperty z arkuszami egzaminacyjnymi</w:t>
            </w:r>
            <w:r w:rsidR="00FE101E">
              <w:rPr>
                <w:rFonts w:cstheme="minorHAnsi"/>
              </w:rPr>
              <w:t>,</w:t>
            </w:r>
          </w:p>
          <w:p w14:paraId="19548A53" w14:textId="4CBF96D6" w:rsidR="000261CE" w:rsidRPr="000461D3" w:rsidRDefault="000261CE" w:rsidP="00A94DF7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>w przypadku egzaminu maturalnego z języka obcego nowożytnego – niewykorzystane lub wadliwe płyty CD</w:t>
            </w:r>
            <w:r w:rsidR="00FE101E">
              <w:rPr>
                <w:rFonts w:cstheme="minorHAnsi"/>
              </w:rPr>
              <w:t>,</w:t>
            </w:r>
          </w:p>
          <w:p w14:paraId="5B4B4ED8" w14:textId="1CB47766" w:rsidR="000261CE" w:rsidRPr="000461D3" w:rsidRDefault="000261CE" w:rsidP="00A94DF7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 xml:space="preserve">podpisany przez wszystkich członków zespołu nadzorującego i obserwatorów protokół przebiegu części pisemnej egzaminu maturalnego z danego przedmiotu w danej </w:t>
            </w:r>
            <w:r w:rsidR="00FE101E" w:rsidRPr="000461D3">
              <w:rPr>
                <w:rFonts w:cstheme="minorHAnsi"/>
              </w:rPr>
              <w:t>S</w:t>
            </w:r>
            <w:r w:rsidRPr="000461D3">
              <w:rPr>
                <w:rFonts w:cstheme="minorHAnsi"/>
              </w:rPr>
              <w:t>ali</w:t>
            </w:r>
            <w:r w:rsidR="00FE101E">
              <w:rPr>
                <w:rFonts w:cstheme="minorHAnsi"/>
              </w:rPr>
              <w:t>,</w:t>
            </w:r>
          </w:p>
          <w:p w14:paraId="731C9340" w14:textId="52553E59" w:rsidR="000261CE" w:rsidRPr="000461D3" w:rsidRDefault="000261CE" w:rsidP="00A94DF7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>uzupełniony wykaz zdających w danej sali egzaminacyjnej</w:t>
            </w:r>
            <w:r w:rsidR="00FE101E">
              <w:rPr>
                <w:rFonts w:cstheme="minorHAnsi"/>
              </w:rPr>
              <w:t>,</w:t>
            </w:r>
          </w:p>
          <w:p w14:paraId="2A49F5D6" w14:textId="2B45C250" w:rsidR="000261CE" w:rsidRPr="000461D3" w:rsidRDefault="000261CE" w:rsidP="00A94DF7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0461D3">
              <w:rPr>
                <w:rFonts w:cstheme="minorHAnsi"/>
              </w:rPr>
              <w:t>plan sali egzaminacyjnej</w:t>
            </w:r>
            <w:r w:rsidR="00FE101E">
              <w:rPr>
                <w:rFonts w:cstheme="minorHAnsi"/>
              </w:rPr>
              <w:t>.</w:t>
            </w:r>
          </w:p>
        </w:tc>
      </w:tr>
    </w:tbl>
    <w:p w14:paraId="3DB36887" w14:textId="77777777" w:rsidR="000261CE" w:rsidRDefault="000261CE" w:rsidP="000261CE">
      <w:pPr>
        <w:pStyle w:val="NormalnyWeb"/>
      </w:pPr>
      <w:r>
        <w:t> </w:t>
      </w:r>
    </w:p>
    <w:p w14:paraId="26BDCCB3" w14:textId="6020350B" w:rsidR="000261CE" w:rsidRPr="00FE101E" w:rsidRDefault="000261CE" w:rsidP="00FE101E">
      <w:pPr>
        <w:pStyle w:val="Nagwek4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FE101E">
        <w:rPr>
          <w:rStyle w:val="Pogrubienie"/>
          <w:rFonts w:asciiTheme="minorHAnsi" w:eastAsiaTheme="majorEastAsia" w:hAnsiTheme="minorHAnsi" w:cstheme="minorHAnsi"/>
          <w:b/>
          <w:bCs/>
          <w:color w:val="FF0000"/>
          <w:sz w:val="22"/>
          <w:szCs w:val="22"/>
        </w:rPr>
        <w:lastRenderedPageBreak/>
        <w:t>CZĘŚĆ USTNA EGZAMINU MATURALNEGO Z JĘZYKA POLSKIEGO</w:t>
      </w:r>
    </w:p>
    <w:p w14:paraId="5A62B7B5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13E0B" w:rsidRPr="00F13E0B" w14:paraId="4A557037" w14:textId="77777777" w:rsidTr="000261CE">
        <w:trPr>
          <w:tblCellSpacing w:w="0" w:type="dxa"/>
        </w:trPr>
        <w:tc>
          <w:tcPr>
            <w:tcW w:w="9795" w:type="dxa"/>
            <w:hideMark/>
          </w:tcPr>
          <w:p w14:paraId="2564907B" w14:textId="77777777" w:rsidR="000261CE" w:rsidRDefault="000261CE" w:rsidP="00F13E0B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13E0B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MATERIAŁY DO PRZEPROWADZENIA CZĘŚCI USTNEJ EGZAMINU MATURALNEGO Z JĘZYKA POLSKIEGO</w:t>
            </w:r>
          </w:p>
          <w:p w14:paraId="182E7BF0" w14:textId="63328D53" w:rsidR="00C36695" w:rsidRPr="00F13E0B" w:rsidRDefault="00C36695" w:rsidP="00F13E0B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61CE" w14:paraId="4AFBE653" w14:textId="77777777" w:rsidTr="000261CE">
        <w:trPr>
          <w:tblCellSpacing w:w="0" w:type="dxa"/>
        </w:trPr>
        <w:tc>
          <w:tcPr>
            <w:tcW w:w="9795" w:type="dxa"/>
            <w:hideMark/>
          </w:tcPr>
          <w:p w14:paraId="4ABED981" w14:textId="77777777" w:rsidR="000261CE" w:rsidRDefault="000261CE" w:rsidP="00A94D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</w:pPr>
            <w:r>
              <w:t xml:space="preserve">Część ustna egzaminu maturalnego z języka polskiego w </w:t>
            </w:r>
            <w:r>
              <w:rPr>
                <w:rStyle w:val="Pogrubienie"/>
              </w:rPr>
              <w:t xml:space="preserve">Formule 2023 </w:t>
            </w:r>
            <w:r>
              <w:t xml:space="preserve">jest przeprowadzana z wykorzystaniem </w:t>
            </w:r>
            <w:r>
              <w:rPr>
                <w:rStyle w:val="Pogrubienie"/>
              </w:rPr>
              <w:t>zestawów zadań</w:t>
            </w:r>
            <w:r>
              <w:t xml:space="preserve">. Każdy zestaw składa się z dwóch zadań: </w:t>
            </w:r>
          </w:p>
          <w:p w14:paraId="16AAF671" w14:textId="525D83BD" w:rsidR="000261CE" w:rsidRDefault="000261CE" w:rsidP="00A94DF7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  <w:jc w:val="both"/>
            </w:pPr>
            <w:r>
              <w:t>zadanie 1. – jest jednym z zadań z puli zadań jawnych, określonych w komunikacie o liście zadań jawnych. Zadanie zawiera zagadnienie sprawdzające znajomość treści i problematyki lektury obowiązkowej</w:t>
            </w:r>
            <w:r w:rsidR="0032300E">
              <w:t>,</w:t>
            </w:r>
          </w:p>
          <w:p w14:paraId="37BD18F4" w14:textId="77777777" w:rsidR="000261CE" w:rsidRDefault="000261CE" w:rsidP="00A94DF7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  <w:jc w:val="both"/>
            </w:pPr>
            <w:r>
              <w:t>zadanie 2. – jest zadaniem, którego treść nie jest jawna. Zadanie zawiera tekst literacki lub jego fragment albo inny tekst kultury, w tym materiał ikonograficzny, lub jego fragment.</w:t>
            </w:r>
          </w:p>
          <w:p w14:paraId="6C73228D" w14:textId="77777777" w:rsidR="000261CE" w:rsidRDefault="000261CE" w:rsidP="00A94D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</w:pPr>
            <w:r>
              <w:t xml:space="preserve">Część ustna egzaminu maturalnego z języka polskiego w </w:t>
            </w:r>
            <w:r>
              <w:rPr>
                <w:rStyle w:val="Pogrubienie"/>
              </w:rPr>
              <w:t xml:space="preserve">Formule 2015 </w:t>
            </w:r>
            <w:r>
              <w:t xml:space="preserve">jest przeprowadzana z wykorzystaniem </w:t>
            </w:r>
            <w:r>
              <w:rPr>
                <w:rStyle w:val="Pogrubienie"/>
              </w:rPr>
              <w:t>zadań egzaminacyjnych</w:t>
            </w:r>
            <w:r>
              <w:t>. Treść zadań nie jest jawna. Zadanie zawiera tekst literacki lub jego fragment albo inny tekst kultury, w tym materiał ikonograficzny, lub jego fragment.</w:t>
            </w:r>
          </w:p>
          <w:p w14:paraId="18017A3B" w14:textId="77777777" w:rsidR="000261CE" w:rsidRDefault="000261CE" w:rsidP="00A94D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</w:pPr>
            <w:r>
              <w:t>Każdy zestaw zadań (</w:t>
            </w:r>
            <w:r>
              <w:rPr>
                <w:rStyle w:val="Pogrubienie"/>
              </w:rPr>
              <w:t>Formuła 2023</w:t>
            </w:r>
            <w:r>
              <w:t>) oraz każde zadanie (</w:t>
            </w:r>
            <w:r>
              <w:rPr>
                <w:rStyle w:val="Pogrubienie"/>
              </w:rPr>
              <w:t>Formuła 2015</w:t>
            </w:r>
            <w:r>
              <w:t xml:space="preserve">) będzie posiadało wskazanie </w:t>
            </w:r>
            <w:r>
              <w:rPr>
                <w:u w:val="single"/>
              </w:rPr>
              <w:t>zakresu godzin przeprowadzania egzaminu</w:t>
            </w:r>
            <w:r>
              <w:t xml:space="preserve"> (oznaczone jako „Godzina losowania”), w którym mogą zostać przekazane zdającym do wylosowania: </w:t>
            </w:r>
          </w:p>
          <w:p w14:paraId="0BBAD86B" w14:textId="77777777" w:rsidR="000261CE" w:rsidRDefault="000261CE" w:rsidP="00A94DF7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  <w:jc w:val="both"/>
            </w:pPr>
            <w:r>
              <w:t xml:space="preserve">zadania </w:t>
            </w:r>
            <w:r>
              <w:rPr>
                <w:rStyle w:val="Pogrubienie"/>
              </w:rPr>
              <w:t xml:space="preserve">1–7 </w:t>
            </w:r>
            <w:r>
              <w:t xml:space="preserve">– mogą zostać przekazane zdającym do wylosowania pomiędzy </w:t>
            </w:r>
            <w:r>
              <w:rPr>
                <w:rStyle w:val="Pogrubienie"/>
              </w:rPr>
              <w:t xml:space="preserve">9:00 </w:t>
            </w:r>
            <w:r>
              <w:t xml:space="preserve">a </w:t>
            </w:r>
            <w:r>
              <w:rPr>
                <w:rStyle w:val="Pogrubienie"/>
              </w:rPr>
              <w:t xml:space="preserve">11:00 </w:t>
            </w:r>
            <w:r>
              <w:t>danego dnia przeprowadzania egzaminu</w:t>
            </w:r>
          </w:p>
          <w:p w14:paraId="1A0D3014" w14:textId="77777777" w:rsidR="000261CE" w:rsidRDefault="000261CE" w:rsidP="00A94DF7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  <w:jc w:val="both"/>
            </w:pPr>
            <w:r>
              <w:t xml:space="preserve">zadania </w:t>
            </w:r>
            <w:r>
              <w:rPr>
                <w:rStyle w:val="Pogrubienie"/>
              </w:rPr>
              <w:t xml:space="preserve">8–14 </w:t>
            </w:r>
            <w:r>
              <w:t xml:space="preserve">– mogą zostać przekazane zdającym do wylosowania pomiędzy </w:t>
            </w:r>
            <w:r>
              <w:rPr>
                <w:rStyle w:val="Pogrubienie"/>
              </w:rPr>
              <w:t xml:space="preserve">11:00 </w:t>
            </w:r>
            <w:r>
              <w:t xml:space="preserve">a </w:t>
            </w:r>
            <w:r>
              <w:rPr>
                <w:rStyle w:val="Pogrubienie"/>
              </w:rPr>
              <w:t xml:space="preserve">13:00 </w:t>
            </w:r>
            <w:r>
              <w:t>danego dnia przeprowadzania egzaminu</w:t>
            </w:r>
          </w:p>
          <w:p w14:paraId="06FA3361" w14:textId="77777777" w:rsidR="000261CE" w:rsidRDefault="000261CE" w:rsidP="00A94DF7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  <w:jc w:val="both"/>
            </w:pPr>
            <w:r>
              <w:t xml:space="preserve">zadania </w:t>
            </w:r>
            <w:r>
              <w:rPr>
                <w:rStyle w:val="Pogrubienie"/>
              </w:rPr>
              <w:t xml:space="preserve">15–21 </w:t>
            </w:r>
            <w:r>
              <w:t xml:space="preserve">– mogą zostać przekazane zdającym do wylosowania pomiędzy </w:t>
            </w:r>
            <w:r>
              <w:rPr>
                <w:rStyle w:val="Pogrubienie"/>
              </w:rPr>
              <w:t xml:space="preserve">13:00 </w:t>
            </w:r>
            <w:r>
              <w:t xml:space="preserve">a </w:t>
            </w:r>
            <w:r>
              <w:rPr>
                <w:rStyle w:val="Pogrubienie"/>
              </w:rPr>
              <w:t xml:space="preserve">15:00 </w:t>
            </w:r>
            <w:r>
              <w:t>danego dnia przeprowadzania egzaminu</w:t>
            </w:r>
          </w:p>
          <w:p w14:paraId="4791C7FC" w14:textId="77777777" w:rsidR="000261CE" w:rsidRDefault="000261CE" w:rsidP="00A94DF7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  <w:jc w:val="both"/>
            </w:pPr>
            <w:r>
              <w:t xml:space="preserve">zadania </w:t>
            </w:r>
            <w:r>
              <w:rPr>
                <w:rStyle w:val="Pogrubienie"/>
              </w:rPr>
              <w:t xml:space="preserve">22–28 </w:t>
            </w:r>
            <w:r>
              <w:t xml:space="preserve">– mogą zostać przekazane zdającym do wylosowania pomiędzy </w:t>
            </w:r>
            <w:r>
              <w:rPr>
                <w:rStyle w:val="Pogrubienie"/>
              </w:rPr>
              <w:t xml:space="preserve">15:00 </w:t>
            </w:r>
            <w:r>
              <w:t xml:space="preserve">a </w:t>
            </w:r>
            <w:r>
              <w:rPr>
                <w:rStyle w:val="Pogrubienie"/>
              </w:rPr>
              <w:t xml:space="preserve">17:00 </w:t>
            </w:r>
            <w:r>
              <w:t>danego dnia przeprowadzania egzaminu.</w:t>
            </w:r>
          </w:p>
          <w:p w14:paraId="3EB1EDC8" w14:textId="77777777" w:rsidR="000261CE" w:rsidRDefault="000261CE" w:rsidP="00A94D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</w:pPr>
            <w:r>
              <w:t>Zestaw zadań (</w:t>
            </w:r>
            <w:r>
              <w:rPr>
                <w:rStyle w:val="Pogrubienie"/>
              </w:rPr>
              <w:t>Formuła 2023</w:t>
            </w:r>
            <w:r>
              <w:t>) / zadanie (</w:t>
            </w:r>
            <w:r>
              <w:rPr>
                <w:rStyle w:val="Pogrubienie"/>
              </w:rPr>
              <w:t>Formuła 2015</w:t>
            </w:r>
            <w:r>
              <w:t xml:space="preserve">) przeznaczone do losowania w danym zakresie godzin przeprowadzania egzaminu </w:t>
            </w:r>
            <w:r>
              <w:rPr>
                <w:rStyle w:val="Pogrubienie"/>
              </w:rPr>
              <w:t xml:space="preserve">nie może </w:t>
            </w:r>
            <w:r>
              <w:t>zostać wykorzystane ani przed tym zakresem godzin, ani po tym zakresie godzin. Złamanie tej zasady może skutkować unieważnieniem egzaminu danego zdającego lub grupy zdających.</w:t>
            </w:r>
          </w:p>
        </w:tc>
      </w:tr>
    </w:tbl>
    <w:p w14:paraId="3CBFE1BC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300E" w:rsidRPr="0032300E" w14:paraId="472F6F17" w14:textId="77777777" w:rsidTr="000261CE">
        <w:trPr>
          <w:tblCellSpacing w:w="0" w:type="dxa"/>
        </w:trPr>
        <w:tc>
          <w:tcPr>
            <w:tcW w:w="9795" w:type="dxa"/>
            <w:hideMark/>
          </w:tcPr>
          <w:p w14:paraId="3E5BCF75" w14:textId="77777777" w:rsidR="000261CE" w:rsidRDefault="000261CE" w:rsidP="0032300E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32300E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ORGANIZACJA CZĘŚCI USTNEJ EGZAMINU MATURALNEGO Z JĘZYKA POLSKIEGO</w:t>
            </w:r>
          </w:p>
          <w:p w14:paraId="2843AC22" w14:textId="2980697E" w:rsidR="00C36695" w:rsidRPr="0032300E" w:rsidRDefault="00C36695" w:rsidP="0032300E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61CE" w:rsidRPr="0032300E" w14:paraId="4F96EF98" w14:textId="77777777" w:rsidTr="000261CE">
        <w:trPr>
          <w:trHeight w:val="573"/>
          <w:tblCellSpacing w:w="0" w:type="dxa"/>
        </w:trPr>
        <w:tc>
          <w:tcPr>
            <w:tcW w:w="9795" w:type="dxa"/>
            <w:vMerge w:val="restart"/>
            <w:hideMark/>
          </w:tcPr>
          <w:p w14:paraId="01C59DED" w14:textId="77777777" w:rsidR="000261CE" w:rsidRPr="0032300E" w:rsidRDefault="000261CE" w:rsidP="00A94DF7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 xml:space="preserve">Sesja egzaminacyjna trwa od </w:t>
            </w:r>
            <w:r w:rsidRPr="0032300E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11 </w:t>
            </w: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32300E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23 maja 2024 roku</w:t>
            </w: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48350A" w14:textId="77777777" w:rsidR="000261CE" w:rsidRPr="0032300E" w:rsidRDefault="000261CE" w:rsidP="00A94DF7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Przewodniczący zespołu egzaminacyjnego opracowuje i ogłasza szkolny harmonogram przeprowadzania części ustnej egzaminu maturalnego i przekazuje go niezwłocznie dyrektorowi okręgowej komisji egzaminacyjnej.  Ustalając harmonogram, uwzględnia także czas potrzebny na ustalenie liczby punktów przyznawanych zdającym, a także czas potrzebny na poinformowanie zdających o liczbie przyznanych im punktów.</w:t>
            </w:r>
          </w:p>
          <w:p w14:paraId="0E276CFF" w14:textId="77777777" w:rsidR="000261CE" w:rsidRPr="0032300E" w:rsidRDefault="000261CE" w:rsidP="00A94DF7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 xml:space="preserve">Przewodniczący zespołu egzaminacyjnego wskazuje nauczyciela języka polskiego, będącego egzaminatorem wpisanym do ewidencji egzaminatorów OKE, który przeprowadza szkolenie z zakresu organizacji egzaminu dla wszystkich nauczycieli języka polskiego z danej szkoły powołanych do zespołów przedmiotowych. Celem szkolenia jest przygotowanie nauczycieli do przeprowadzenia części ustnej egzaminu maturalnego z języka polskiego. Szkolenie obejmuje </w:t>
            </w:r>
            <w:r w:rsidRPr="003230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egzaminu oraz stosowania zasad oceniania. Szkolenie może zostać przeprowadzone z wykorzystaniem metod i technik kształcenia na odległość.</w:t>
            </w:r>
          </w:p>
          <w:p w14:paraId="198D2B23" w14:textId="77777777" w:rsidR="000261CE" w:rsidRPr="0032300E" w:rsidRDefault="000261CE" w:rsidP="00A94DF7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Każdy zespół przedmiotowy może w danym dniu przeprowadzić egzamin dla nie więcej niż 24 osób. Szczegółowy harmonogram egzaminu zawiera listę zdających wraz z godziną ich egzaminu, liczbę przerw i czas ich trwania.</w:t>
            </w:r>
          </w:p>
          <w:p w14:paraId="57BC8F8B" w14:textId="77777777" w:rsidR="000261CE" w:rsidRPr="0032300E" w:rsidRDefault="000261CE" w:rsidP="00A94DF7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Każdego dnia egzamin może rozpocząć się nie wcześniej niż o godzinie 9:00 i nie później niż ok. godziny 16:00. Szczegółowy harmonogram ustala przewodniczący ZE.</w:t>
            </w:r>
          </w:p>
          <w:p w14:paraId="77DB9951" w14:textId="77777777" w:rsidR="000261CE" w:rsidRPr="0032300E" w:rsidRDefault="000261CE" w:rsidP="00A94DF7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 xml:space="preserve">Zespół przedmiotowy pracuje w cyklach 2-godzinnych (9:00–11:00, 11:00–13:00, 13:00– 15:00, 15:00–17:00). W trakcie jednego cyklu (2-godzinnej sesji) zespół przedmiotowy może przeprowadzić egzamin dla </w:t>
            </w:r>
            <w:r w:rsidRPr="0032300E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nie więcej niż 6 zdających</w:t>
            </w: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 xml:space="preserve">, ustalić liczbę punktów przyznanych każdemu ze zdających oraz przekazać tę informację zdającym. Do decyzji przewodniczącego zespołu egzaminacyjnego pozostawia się określenie sposobu organizacji pracy w ramach jednego cyklu, np. </w:t>
            </w:r>
          </w:p>
          <w:p w14:paraId="3E959FC1" w14:textId="0E33E53B" w:rsidR="000261CE" w:rsidRPr="0032300E" w:rsidRDefault="000261CE" w:rsidP="00A94DF7">
            <w:pPr>
              <w:pStyle w:val="tableparagraph"/>
              <w:numPr>
                <w:ilvl w:val="1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00E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przy jednej przerwie na ustalenie liczby punktów oraz przekazanie tej informacji zdającym</w:t>
            </w: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: egzaminy dla 6 zdających + ustalenie liczby przyznanych punktów + przekazanie zdającym informacji o liczbie punktów</w:t>
            </w:r>
            <w:r w:rsidR="006E5C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D1E752D" w14:textId="77777777" w:rsidR="000261CE" w:rsidRPr="0032300E" w:rsidRDefault="000261CE" w:rsidP="00A94DF7">
            <w:pPr>
              <w:pStyle w:val="tableparagraph"/>
              <w:numPr>
                <w:ilvl w:val="1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00E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przy dwóch przerwach na ustalenie liczby punktów oraz przekazanie tej informacji zdającym: </w:t>
            </w: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egzaminy dla 3 zdających + ustalenie liczby przyznanych punktów + przekazanie zdającym informacji o liczbie punktów + egzaminy dla kolejnych 2 zdających + ustalenie liczby przyznanych punktów + przekazanie zdającym informacji o liczbie punktów.</w:t>
            </w:r>
          </w:p>
          <w:p w14:paraId="6481EC74" w14:textId="77777777" w:rsidR="000261CE" w:rsidRPr="0032300E" w:rsidRDefault="000261CE" w:rsidP="00A94DF7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 xml:space="preserve">Egzamin może rozpocząć się o </w:t>
            </w:r>
            <w:r w:rsidRPr="0032300E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 xml:space="preserve">dowolnej </w:t>
            </w: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godzinie określonej przez przewodniczącego zespołu egzaminacyjnego w harmonogramie, np. 9:30, 10:15, 12:20 (por. pkt 4.2.2.). Istotne jest, aby przekazać zdającym do losowania zestawy zadań (</w:t>
            </w:r>
            <w:r w:rsidRPr="0032300E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Formuła 2023</w:t>
            </w: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) / zadania (</w:t>
            </w:r>
            <w:r w:rsidRPr="0032300E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Formuła 2015</w:t>
            </w: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) przeznaczone na dany zakres godzin przeprowadzania egzaminu w danym dniu, np. dla egzaminu, który rozpoczyna się o godz. 12:20 – zestawy zadań (</w:t>
            </w:r>
            <w:r w:rsidRPr="0032300E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Formuła 2023</w:t>
            </w: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) / zadania (</w:t>
            </w:r>
            <w:r w:rsidRPr="0032300E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Formuła 2015</w:t>
            </w: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) przeznaczone danego dnia do losowania pomiędzy godz. 11:00 a 13:00, a o 13:00 – przekazać zdającym do losowania kolejne numery zadań (15–21).</w:t>
            </w:r>
          </w:p>
          <w:p w14:paraId="67590551" w14:textId="77777777" w:rsidR="000261CE" w:rsidRPr="0032300E" w:rsidRDefault="000261CE" w:rsidP="00A94DF7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Ogłoszenie liczby punktów przyznanych zdającym może się odbyć publicznie, pod warunkiem uzyskania zgody wszystkich zdających w danej grupie. Przed przekazaniem zdającym liczby uzyskanych punktów należy zapytać, kto nie wyraża zgody na publiczne odczytanie punktacji.</w:t>
            </w:r>
          </w:p>
          <w:p w14:paraId="5D2DD2D5" w14:textId="77777777" w:rsidR="000261CE" w:rsidRPr="0032300E" w:rsidRDefault="000261CE" w:rsidP="00A94DF7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Zdający może przygotowywać się do egzaminu w sali (sala A), w której przeprowadzany jest egzamin dla innego zdającego, albo w oddzielnej sali (sala B), pod warunkiem że w tej oddzielnej sali zapewniona jest obecność nauczyciela lub innej osoby, która nadzoruje samodzielność pracy osoby przygotowującej się do egzaminu.</w:t>
            </w:r>
          </w:p>
          <w:p w14:paraId="41FE307C" w14:textId="77777777" w:rsidR="000261CE" w:rsidRPr="0032300E" w:rsidRDefault="000261CE" w:rsidP="00A94DF7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Nie później niż na dzień przed egzaminem przewodniczący zespołu egzaminacyjnego umożliwia członkom zespołów przedmiotowych zapoznanie się z zestawami zadań (</w:t>
            </w:r>
            <w:r w:rsidRPr="0032300E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Formuła 2023</w:t>
            </w: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) / zadaniami (</w:t>
            </w:r>
            <w:r w:rsidRPr="0032300E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Formuła 2015</w:t>
            </w: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) w sposób zapewniający ochronę materiałów przed nieuprawnionym ujawnieniem, na terenie szkoły. Nie dopuszcza się wynoszenia zestawów zadań (</w:t>
            </w:r>
            <w:r w:rsidRPr="0032300E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Formuła 2023</w:t>
            </w: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) / zadań (</w:t>
            </w:r>
            <w:r w:rsidRPr="0032300E">
              <w:rPr>
                <w:rStyle w:val="Pogrubienie"/>
                <w:rFonts w:asciiTheme="minorHAnsi" w:eastAsiaTheme="majorEastAsia" w:hAnsiTheme="minorHAnsi" w:cstheme="minorHAnsi"/>
                <w:sz w:val="22"/>
                <w:szCs w:val="22"/>
              </w:rPr>
              <w:t>Formuła 2015</w:t>
            </w:r>
            <w:r w:rsidRPr="0032300E">
              <w:rPr>
                <w:rFonts w:asciiTheme="minorHAnsi" w:hAnsiTheme="minorHAnsi" w:cstheme="minorHAnsi"/>
                <w:sz w:val="22"/>
                <w:szCs w:val="22"/>
              </w:rPr>
              <w:t>) poza teren szkoły.</w:t>
            </w:r>
          </w:p>
        </w:tc>
      </w:tr>
      <w:tr w:rsidR="000261CE" w14:paraId="7F8A61B8" w14:textId="77777777" w:rsidTr="000261CE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C727F4B" w14:textId="77777777" w:rsidR="000261CE" w:rsidRDefault="000261CE">
            <w:pPr>
              <w:rPr>
                <w:sz w:val="24"/>
                <w:szCs w:val="24"/>
              </w:rPr>
            </w:pPr>
          </w:p>
        </w:tc>
      </w:tr>
    </w:tbl>
    <w:p w14:paraId="7AD3CB3F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62A88" w:rsidRPr="00C62A88" w14:paraId="0A18293E" w14:textId="77777777" w:rsidTr="000261CE">
        <w:trPr>
          <w:tblCellSpacing w:w="0" w:type="dxa"/>
        </w:trPr>
        <w:tc>
          <w:tcPr>
            <w:tcW w:w="9825" w:type="dxa"/>
            <w:hideMark/>
          </w:tcPr>
          <w:p w14:paraId="02B9B5CF" w14:textId="77777777" w:rsidR="000261CE" w:rsidRDefault="000261CE" w:rsidP="00C62A88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</w:pPr>
            <w:r w:rsidRPr="00C62A88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</w:rPr>
              <w:t>CZĘŚĆ USTNA EGZAMINU MATURALNEGO Z JĘZYKA POLSKIEGO PRZEPROWADZANA Z WYKORZYSTANIEM ZESTAWÓW ZADAŃ LUB ZADAŃ W FORMIE</w:t>
            </w:r>
            <w:r w:rsidRPr="00C62A88">
              <w:rPr>
                <w:rStyle w:val="Pogrubienie"/>
                <w:rFonts w:asciiTheme="minorHAnsi" w:eastAsiaTheme="majorEastAsia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WYDRUKÓW</w:t>
            </w:r>
          </w:p>
          <w:p w14:paraId="2A293662" w14:textId="28E20A81" w:rsidR="00C36695" w:rsidRPr="00C62A88" w:rsidRDefault="00C36695" w:rsidP="00C62A88">
            <w:pPr>
              <w:pStyle w:val="Nagwek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61CE" w14:paraId="61A80C4E" w14:textId="77777777" w:rsidTr="000261CE">
        <w:trPr>
          <w:trHeight w:val="556"/>
          <w:tblCellSpacing w:w="0" w:type="dxa"/>
        </w:trPr>
        <w:tc>
          <w:tcPr>
            <w:tcW w:w="9825" w:type="dxa"/>
            <w:vMerge w:val="restart"/>
            <w:hideMark/>
          </w:tcPr>
          <w:p w14:paraId="5BF2E89E" w14:textId="77777777" w:rsidR="000261CE" w:rsidRDefault="000261CE" w:rsidP="00A94DF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 xml:space="preserve">Przewodniczący zespołu egzaminacyjnego lub osoba przez niego upoważniona przed pierwszym dniem egzaminu określonym w szkolnym harmonogramie drukuje: </w:t>
            </w:r>
          </w:p>
          <w:p w14:paraId="10D2DEFA" w14:textId="7694E695" w:rsidR="000261CE" w:rsidRDefault="000261CE" w:rsidP="00A94DF7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komplet biletów z numerami wszystkich zestawów zadań (</w:t>
            </w:r>
            <w:r>
              <w:rPr>
                <w:rStyle w:val="Pogrubienie"/>
              </w:rPr>
              <w:t>Formuła 2023</w:t>
            </w:r>
            <w:r>
              <w:t>) / zadań (</w:t>
            </w:r>
            <w:r>
              <w:rPr>
                <w:rStyle w:val="Pogrubienie"/>
              </w:rPr>
              <w:t>Formuła 2015</w:t>
            </w:r>
            <w:r>
              <w:t>) oraz</w:t>
            </w:r>
            <w:r w:rsidR="000B044F">
              <w:t>,</w:t>
            </w:r>
          </w:p>
          <w:p w14:paraId="04C0CDAD" w14:textId="495ED871" w:rsidR="000261CE" w:rsidRDefault="000261CE" w:rsidP="00A94DF7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lastRenderedPageBreak/>
              <w:t>dwa komplety wszystkich zestawów zadań (</w:t>
            </w:r>
            <w:r>
              <w:rPr>
                <w:rStyle w:val="Pogrubienie"/>
              </w:rPr>
              <w:t>Formuła 2023</w:t>
            </w:r>
            <w:r>
              <w:t>) / zadań (</w:t>
            </w:r>
            <w:r>
              <w:rPr>
                <w:rStyle w:val="Pogrubienie"/>
              </w:rPr>
              <w:t>Formuła 2015</w:t>
            </w:r>
            <w:r>
              <w:t>)</w:t>
            </w:r>
            <w:r>
              <w:rPr>
                <w:u w:val="single"/>
              </w:rPr>
              <w:t xml:space="preserve"> przeznaczonych na dany dzień</w:t>
            </w:r>
            <w:r>
              <w:t xml:space="preserve"> (tj. 2 x 28/21 odpowiednio – zestawów zadań lub zadań): jeden komplet (28/21 odpowiednio – zestawów zadań lub zadań) dla członków zespołu przedmiotowego, jeden komplet (28/21 odpowiednio – zestawów zadań lub zadań) dla zdających</w:t>
            </w:r>
            <w:r w:rsidR="000B044F">
              <w:t>,</w:t>
            </w:r>
          </w:p>
          <w:p w14:paraId="739F29CE" w14:textId="77777777" w:rsidR="000261CE" w:rsidRDefault="000261CE" w:rsidP="00A94DF7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dwa komplety wszystkich zestawów zadań (</w:t>
            </w:r>
            <w:r>
              <w:rPr>
                <w:rStyle w:val="Pogrubienie"/>
              </w:rPr>
              <w:t>Formuła 2023</w:t>
            </w:r>
            <w:r>
              <w:t>) / zadań (</w:t>
            </w:r>
            <w:r>
              <w:rPr>
                <w:rStyle w:val="Pogrubienie"/>
              </w:rPr>
              <w:t>Formuła 2015</w:t>
            </w:r>
            <w:r>
              <w:t>) w wersjach dostosowanych (por. pkt 4.1.5. oraz 4.1.7.): jeden komplet (odpowiednio, 15 zestawów zadań lub 15 zadań) dla członków zespołu przedmiotowego, jeden komplet (odpowiednio, 15 zestawów zadań lub 15 zadań) dla zdających – jeżeli w danej szkole jest przeprowadzana część ustna egzaminu z wykorzystaniem materiałów w dostosowanej formie.</w:t>
            </w:r>
          </w:p>
          <w:p w14:paraId="3C13BA60" w14:textId="77777777" w:rsidR="000261CE" w:rsidRDefault="000261CE" w:rsidP="00A94DF7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Jeżeli w danej szkole część ustna egzaminu jest jednocześnie (tego samego dnia w tych samych godzinach) przeprowadzana przez więcej niż jeden zespół przedmiotowy, ww. materiały należy przygotować dla każdego z tych zespołów.</w:t>
            </w:r>
          </w:p>
          <w:p w14:paraId="5BE1B623" w14:textId="77777777" w:rsidR="000261CE" w:rsidRDefault="000261CE" w:rsidP="00A94DF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Przewodniczący zespołu egzaminacyjnego lub osoba przez niego upoważniona przygotowuje bilety z numerami zestawów zadań (</w:t>
            </w:r>
            <w:r>
              <w:rPr>
                <w:rStyle w:val="Pogrubienie"/>
              </w:rPr>
              <w:t>Formuła 2023</w:t>
            </w:r>
            <w:r>
              <w:t>) / zadań (</w:t>
            </w:r>
            <w:r>
              <w:rPr>
                <w:rStyle w:val="Pogrubienie"/>
              </w:rPr>
              <w:t>Formuła 2015</w:t>
            </w:r>
            <w:r>
              <w:t>) (drukuje plik ze wszystkimi biletami i tnie go na pojedyncze bilety) oraz pojemnik, z którego zdający będą losować numer zestawu zadań (</w:t>
            </w:r>
            <w:r>
              <w:rPr>
                <w:rStyle w:val="Pogrubienie"/>
              </w:rPr>
              <w:t>Formuła 2023</w:t>
            </w:r>
            <w:r>
              <w:t>)/ zadania (</w:t>
            </w:r>
            <w:r>
              <w:rPr>
                <w:rStyle w:val="Pogrubienie"/>
              </w:rPr>
              <w:t>Formuła 2015</w:t>
            </w:r>
            <w:r>
              <w:t>) podczas egzaminu.</w:t>
            </w:r>
          </w:p>
          <w:p w14:paraId="7D153E91" w14:textId="77777777" w:rsidR="000261CE" w:rsidRDefault="000261CE" w:rsidP="00A94DF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 xml:space="preserve">Dzień przed egzaminem przewodniczący zespołu przedmiotowego nadzoruje przygotowanie sali lub </w:t>
            </w:r>
            <w:proofErr w:type="spellStart"/>
            <w:r>
              <w:t>sal</w:t>
            </w:r>
            <w:proofErr w:type="spellEnd"/>
            <w:r>
              <w:t xml:space="preserve">, a w szczególności: </w:t>
            </w:r>
          </w:p>
          <w:p w14:paraId="330E496C" w14:textId="77777777" w:rsidR="000261CE" w:rsidRDefault="000261CE" w:rsidP="00A94DF7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 xml:space="preserve">w sali A: </w:t>
            </w:r>
          </w:p>
          <w:p w14:paraId="46237ABE" w14:textId="1516416B" w:rsidR="000261CE" w:rsidRDefault="000261CE" w:rsidP="00A94DF7">
            <w:pPr>
              <w:numPr>
                <w:ilvl w:val="2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przygotowanie miejsc dla: zdającego, członków zespołu przedmiotowego, obserwatorów oraz osoby przygotowującej się do odpowiedzi (jeżeli osoba ta przygotowuje się do egzaminu w tej samej sali, w której przeprowadzany jest egzamin dla innego zdającego)</w:t>
            </w:r>
            <w:r w:rsidR="00D53958">
              <w:t>,</w:t>
            </w:r>
          </w:p>
          <w:p w14:paraId="5A28A1F0" w14:textId="11D86111" w:rsidR="000261CE" w:rsidRDefault="000261CE" w:rsidP="00A94DF7">
            <w:pPr>
              <w:numPr>
                <w:ilvl w:val="2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zapewnienie dla zdających oraz zespołu przedmiotowego kompletu wydruków zestawów zadań (</w:t>
            </w:r>
            <w:r>
              <w:rPr>
                <w:rStyle w:val="Pogrubienie"/>
              </w:rPr>
              <w:t>Formuła 2023</w:t>
            </w:r>
            <w:r>
              <w:t>) / zadań (</w:t>
            </w:r>
            <w:r>
              <w:rPr>
                <w:rStyle w:val="Pogrubienie"/>
              </w:rPr>
              <w:t>Formuła 2015</w:t>
            </w:r>
            <w:r>
              <w:t>) (tj. 2 x 28/21 odpowiednio – zestawów zadań lub zadań) oraz, jeżeli to konieczne, kompletu wydruków zestawów zadań (</w:t>
            </w:r>
            <w:r>
              <w:rPr>
                <w:rStyle w:val="Pogrubienie"/>
              </w:rPr>
              <w:t>Formuła 2023</w:t>
            </w:r>
            <w:r>
              <w:t>) / zadań (</w:t>
            </w:r>
            <w:r>
              <w:rPr>
                <w:rStyle w:val="Pogrubienie"/>
              </w:rPr>
              <w:t>Formuła 2015</w:t>
            </w:r>
            <w:r>
              <w:t>) w formie dostosowanej do specjalnych potrzeb zdających</w:t>
            </w:r>
            <w:r w:rsidR="00D53958">
              <w:t>,</w:t>
            </w:r>
          </w:p>
          <w:p w14:paraId="63D96900" w14:textId="35108FAF" w:rsidR="000261CE" w:rsidRDefault="000261CE" w:rsidP="00A94DF7">
            <w:pPr>
              <w:numPr>
                <w:ilvl w:val="2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zapewnienie członkom zespołu przedmiotowego kompletu biletów z numerami wszystkich zestawów zadań (</w:t>
            </w:r>
            <w:r>
              <w:rPr>
                <w:rStyle w:val="Pogrubienie"/>
              </w:rPr>
              <w:t>Formuła 2023</w:t>
            </w:r>
            <w:r>
              <w:t>) / zadań (</w:t>
            </w:r>
            <w:r>
              <w:rPr>
                <w:rStyle w:val="Pogrubienie"/>
              </w:rPr>
              <w:t>Formuła 2015</w:t>
            </w:r>
            <w:r>
              <w:t>)</w:t>
            </w:r>
            <w:r w:rsidR="00D53958">
              <w:t>.</w:t>
            </w:r>
          </w:p>
          <w:p w14:paraId="269E05A9" w14:textId="5765037D" w:rsidR="000261CE" w:rsidRDefault="000261CE" w:rsidP="00A94DF7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w sali B (jeżeli jest wykorzystywana): przygotowanie miejsca dla osoby przygotowującej się do odpowiedzi, jeżeli osoba ta przygotowuje się do egzaminu w oddzielnej sali, oraz dla nauczyciela lub innej osoby nadzorującej samodzielność pracy osoby przygotowującej się do odpowiedzi</w:t>
            </w:r>
            <w:r w:rsidR="00D53958">
              <w:t>,</w:t>
            </w:r>
          </w:p>
          <w:p w14:paraId="174BE403" w14:textId="5943C739" w:rsidR="000261CE" w:rsidRDefault="000261CE" w:rsidP="00A94DF7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przygotowanie stanowisk dla zdających korzystających z dostosowania warunków lub formy przeprowadzania egzaminu maturalnego</w:t>
            </w:r>
            <w:r w:rsidR="00D53958">
              <w:t>,</w:t>
            </w:r>
          </w:p>
          <w:p w14:paraId="557702BB" w14:textId="183EB65E" w:rsidR="000261CE" w:rsidRDefault="000261CE" w:rsidP="00A94DF7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 xml:space="preserve">usunięcie pomocy dydaktycznych z zakresu języka polskiego z </w:t>
            </w:r>
            <w:r>
              <w:rPr>
                <w:rStyle w:val="Pogrubienie"/>
              </w:rPr>
              <w:t xml:space="preserve">każdej </w:t>
            </w:r>
            <w:r>
              <w:t>sali egzaminacyjnej, w której jest przeprowadzany egzamin (dotyczy również sali B)</w:t>
            </w:r>
            <w:r w:rsidR="00D53958">
              <w:t>,</w:t>
            </w:r>
          </w:p>
          <w:p w14:paraId="51B0B040" w14:textId="38E6F3C3" w:rsidR="000261CE" w:rsidRDefault="000261CE" w:rsidP="00A94DF7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 xml:space="preserve">umieszczenie sprawnego zegara w widocznym dla zdających miejscu w </w:t>
            </w:r>
            <w:r>
              <w:rPr>
                <w:rStyle w:val="Pogrubienie"/>
              </w:rPr>
              <w:t xml:space="preserve">każdej </w:t>
            </w:r>
            <w:r>
              <w:t>sali egzaminacyjnej, w której jest przeprowadzany egzamin (dotyczy również sali B)</w:t>
            </w:r>
            <w:r w:rsidR="00D53958">
              <w:t>,</w:t>
            </w:r>
          </w:p>
          <w:p w14:paraId="02666BCF" w14:textId="77777777" w:rsidR="000261CE" w:rsidRDefault="000261CE" w:rsidP="00A94DF7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umieszczenie przed wejściem do sali, w której pracuje zespół przedmiotowy, w widocznym miejscu, listy zdających (imię i nazwisko) w danej sali.</w:t>
            </w:r>
          </w:p>
          <w:p w14:paraId="2E428E89" w14:textId="77777777" w:rsidR="000261CE" w:rsidRDefault="000261CE" w:rsidP="00A94DF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 xml:space="preserve">W dniu egzaminu przewodniczący zespołu przedmiotowego pobiera od przewodniczącego zespołu egzaminacyjnego: </w:t>
            </w:r>
          </w:p>
          <w:p w14:paraId="4A62E94D" w14:textId="35108BCA" w:rsidR="000261CE" w:rsidRDefault="000261CE" w:rsidP="00A94DF7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wydrukowane bilety z numerami zestawów zadań (</w:t>
            </w:r>
            <w:r>
              <w:rPr>
                <w:rStyle w:val="Pogrubienie"/>
              </w:rPr>
              <w:t>Formuła 2023</w:t>
            </w:r>
            <w:r>
              <w:t>) / zadań (</w:t>
            </w:r>
            <w:r>
              <w:rPr>
                <w:rStyle w:val="Pogrubienie"/>
              </w:rPr>
              <w:t>Formuła 2015</w:t>
            </w:r>
            <w:r>
              <w:t>) wraz z pojemnikiem do ich losowania</w:t>
            </w:r>
            <w:r w:rsidR="00D53958">
              <w:t>,</w:t>
            </w:r>
          </w:p>
          <w:p w14:paraId="4F9CFD0C" w14:textId="56CF8292" w:rsidR="000261CE" w:rsidRDefault="000261CE" w:rsidP="00A94DF7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wydrukowane zestawy zadań (</w:t>
            </w:r>
            <w:r>
              <w:rPr>
                <w:rStyle w:val="Pogrubienie"/>
              </w:rPr>
              <w:t>Formuła 2023</w:t>
            </w:r>
            <w:r>
              <w:t>) / zadania (</w:t>
            </w:r>
            <w:r>
              <w:rPr>
                <w:rStyle w:val="Pogrubienie"/>
              </w:rPr>
              <w:t>Formuła 2015</w:t>
            </w:r>
            <w:r>
              <w:t xml:space="preserve">), w tym – jeżeli to konieczne – również materiały dla zdających korzystających z zestawów zadań </w:t>
            </w:r>
            <w:r>
              <w:lastRenderedPageBreak/>
              <w:t>(</w:t>
            </w:r>
            <w:r>
              <w:rPr>
                <w:rStyle w:val="Pogrubienie"/>
              </w:rPr>
              <w:t>Formuła 2023</w:t>
            </w:r>
            <w:r>
              <w:t>) / zadań (</w:t>
            </w:r>
            <w:r>
              <w:rPr>
                <w:rStyle w:val="Pogrubienie"/>
              </w:rPr>
              <w:t>Formuła 2015</w:t>
            </w:r>
            <w:r>
              <w:t>) w formie dostosowanej do specjalnych potrzeb zdających (2 komplety dla jednego zespołu przedmiotowego)</w:t>
            </w:r>
            <w:r w:rsidR="00D53958">
              <w:t>,</w:t>
            </w:r>
          </w:p>
          <w:p w14:paraId="54A4998A" w14:textId="71D11219" w:rsidR="000261CE" w:rsidRDefault="000261CE" w:rsidP="00A94DF7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wykaz zdających w danym dniu</w:t>
            </w:r>
            <w:r w:rsidR="00D53958">
              <w:t>,</w:t>
            </w:r>
          </w:p>
          <w:p w14:paraId="49A3175A" w14:textId="7CB03AF8" w:rsidR="000261CE" w:rsidRDefault="000261CE" w:rsidP="00A94DF7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druki protokołów indywidualnych części ustnej egzaminu </w:t>
            </w:r>
            <w:r w:rsidR="00D53958">
              <w:t>,</w:t>
            </w:r>
          </w:p>
          <w:p w14:paraId="10C3B7D5" w14:textId="0FD33FE5" w:rsidR="000261CE" w:rsidRDefault="000261CE" w:rsidP="00A94DF7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zasady oceniania</w:t>
            </w:r>
            <w:r w:rsidR="00D53958">
              <w:t>,</w:t>
            </w:r>
          </w:p>
          <w:p w14:paraId="3F701B94" w14:textId="77777777" w:rsidR="000261CE" w:rsidRDefault="000261CE" w:rsidP="00A94DF7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czyste kartki opieczętowane pieczęcią szkoły do sporządzenia notatek pomocniczych, konspektu lub ramowego planu wypowiedzi dla zdających.</w:t>
            </w:r>
          </w:p>
          <w:p w14:paraId="4ADED541" w14:textId="77777777" w:rsidR="000261CE" w:rsidRDefault="000261CE" w:rsidP="00A94DF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</w:pPr>
            <w:r>
              <w:t>Dopuszczalne jest przeprowadzenie egzaminu w formie „hybrydowej”, tj. z wykorzystaniem zestawów zadań (</w:t>
            </w:r>
            <w:r>
              <w:rPr>
                <w:rStyle w:val="Pogrubienie"/>
              </w:rPr>
              <w:t>Formuła 2023</w:t>
            </w:r>
            <w:r>
              <w:t>) / zadań (</w:t>
            </w:r>
            <w:r>
              <w:rPr>
                <w:rStyle w:val="Pogrubienie"/>
              </w:rPr>
              <w:t>Formuła 2015</w:t>
            </w:r>
            <w:r>
              <w:t>) w formie wydruków dla zdających i plików elektronicznych dla członków zespołu przedmiotowego.</w:t>
            </w:r>
          </w:p>
        </w:tc>
      </w:tr>
      <w:tr w:rsidR="000261CE" w14:paraId="4E93E0FA" w14:textId="77777777" w:rsidTr="000261CE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6ED098B" w14:textId="77777777" w:rsidR="000261CE" w:rsidRDefault="000261CE">
            <w:pPr>
              <w:rPr>
                <w:sz w:val="24"/>
                <w:szCs w:val="24"/>
              </w:rPr>
            </w:pPr>
          </w:p>
        </w:tc>
      </w:tr>
    </w:tbl>
    <w:p w14:paraId="1A2ABB9A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6695" w:rsidRPr="00C36695" w14:paraId="65056A9A" w14:textId="77777777" w:rsidTr="000261CE">
        <w:trPr>
          <w:tblCellSpacing w:w="0" w:type="dxa"/>
        </w:trPr>
        <w:tc>
          <w:tcPr>
            <w:tcW w:w="9825" w:type="dxa"/>
            <w:hideMark/>
          </w:tcPr>
          <w:p w14:paraId="547F0B51" w14:textId="77777777" w:rsidR="000261CE" w:rsidRDefault="000261CE" w:rsidP="00C36695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  <w:u w:val="single"/>
              </w:rPr>
            </w:pPr>
            <w:r w:rsidRPr="00C36695"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  <w:t>CZĘŚĆ USTNA EGZAMINU MATURALNEGO Z JĘZYKA POLSKIEGO PRZEPROWADZANA Z WYKORZYSTANIEM ZESTAWÓW ZADAŃ LUB ZADAŃ W FORMIE</w:t>
            </w:r>
            <w:r w:rsidRPr="00C36695"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PLIKÓW ELEKTRONICZNYCH</w:t>
            </w:r>
          </w:p>
          <w:p w14:paraId="746BC22F" w14:textId="2B3612E1" w:rsidR="00C36695" w:rsidRPr="00C36695" w:rsidRDefault="00C36695" w:rsidP="00C36695">
            <w:pPr>
              <w:pStyle w:val="Nagwek4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261CE" w:rsidRPr="00C36695" w14:paraId="07A42752" w14:textId="77777777" w:rsidTr="000261CE">
        <w:trPr>
          <w:tblCellSpacing w:w="0" w:type="dxa"/>
        </w:trPr>
        <w:tc>
          <w:tcPr>
            <w:tcW w:w="9825" w:type="dxa"/>
            <w:hideMark/>
          </w:tcPr>
          <w:p w14:paraId="1BD77495" w14:textId="77777777" w:rsidR="000261CE" w:rsidRPr="00C36695" w:rsidRDefault="000261CE" w:rsidP="00A94DF7">
            <w:pPr>
              <w:pStyle w:val="tableparagraph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Jeżeli egzamin jest przeprowadzany z wykorzystaniem zestawów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/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w formie plików elektronicznych, nie ma konieczności przygotowywania zestawów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/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w formie wydruków.</w:t>
            </w:r>
          </w:p>
          <w:p w14:paraId="33A03B6A" w14:textId="77777777" w:rsidR="000261CE" w:rsidRPr="00C36695" w:rsidRDefault="000261CE" w:rsidP="00A94DF7">
            <w:pPr>
              <w:pStyle w:val="tableparagraph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Przewodniczący zespołu egzaminacyjnego lub osoba przez niego upoważniona przygotowuje bilety z numerami zestawów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/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(drukuje plik ze wszystkimi biletami i tnie go na pojedyncze bilety) oraz pojemnik, np. pudełko, kopertę, z którego zdający będą losować numer zestawu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/ zadania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25142FB2" w14:textId="77777777" w:rsidR="000261CE" w:rsidRPr="00C36695" w:rsidRDefault="000261CE" w:rsidP="00A94DF7">
            <w:pPr>
              <w:pStyle w:val="tableparagraph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Przewodniczący zespołu egzaminacyjnego lub osoba przez niego upoważniona przygotowuje bilety z numerami zestawów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/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(drukuje plik ze wszystkimi biletami i tnie go na pojedyncze bilety) oraz pojemnik, np. pudełko, kopertę, z którego zdający będą losować numer zestawu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/ zadania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2767F82" w14:textId="77777777" w:rsidR="000261CE" w:rsidRPr="00C36695" w:rsidRDefault="000261CE" w:rsidP="00A94DF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</w:pPr>
            <w:r w:rsidRPr="00C36695">
              <w:t xml:space="preserve">Dzień przed egzaminem przewodniczący zespołu przedmiotowego nadzoruje przygotowanie sali: </w:t>
            </w:r>
          </w:p>
          <w:p w14:paraId="67064869" w14:textId="77777777" w:rsidR="000261CE" w:rsidRPr="00C36695" w:rsidRDefault="000261CE" w:rsidP="00A94DF7">
            <w:pPr>
              <w:pStyle w:val="tableparagraph"/>
              <w:numPr>
                <w:ilvl w:val="1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przygotowanie miejsc dla: zdającego, członków zespołu przedmiotowego, obserwatorów oraz osoby przygotowującej się do odpowiedzi (jeżeli osoba  ta przygotowuje się do egzaminu w tej samej sali, w której przeprowadzany jest egzamin dla innego zdającego)</w:t>
            </w:r>
          </w:p>
          <w:p w14:paraId="7714C819" w14:textId="77777777" w:rsidR="000261CE" w:rsidRPr="00C36695" w:rsidRDefault="000261CE" w:rsidP="00A94DF7">
            <w:pPr>
              <w:pStyle w:val="tableparagraph"/>
              <w:numPr>
                <w:ilvl w:val="1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zapewnienie zdającemu komputera, na którego pulpicie dostępny jest folder z wszystkimi zestawami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/ zadaniami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), w tym materiałami w dostosowanej formie, jeżeli do części ustnej egzaminu przystępują zdający korzystający z takiego dostosowania</w:t>
            </w:r>
          </w:p>
          <w:p w14:paraId="734D4CC2" w14:textId="77777777" w:rsidR="000261CE" w:rsidRPr="00C36695" w:rsidRDefault="000261CE" w:rsidP="00A94DF7">
            <w:pPr>
              <w:pStyle w:val="tableparagraph"/>
              <w:numPr>
                <w:ilvl w:val="1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zapewnienie osobie przygotowującej się do odpowiedzi komputera, na którego pulpicie dostępny jest folder z wszystkimi zestawami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/ zadaniami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); do komputera dla osoby przygotowującej się do egzaminu podłączona jest drukarka</w:t>
            </w:r>
          </w:p>
          <w:p w14:paraId="77869B0B" w14:textId="77777777" w:rsidR="000261CE" w:rsidRPr="00C36695" w:rsidRDefault="000261CE" w:rsidP="00A94DF7">
            <w:pPr>
              <w:pStyle w:val="tableparagraph"/>
              <w:numPr>
                <w:ilvl w:val="1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zapewnienie członkom zespołu przedmiotowego kompletu wydruków zestawów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/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ALBO komputera (jednego dla dwóch osób), na którego pulpicie dostępny jest folder z wszystkimi zestawami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/ zadaniami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1F6FCD8" w14:textId="77777777" w:rsidR="000261CE" w:rsidRPr="00C36695" w:rsidRDefault="000261CE" w:rsidP="00A94DF7">
            <w:pPr>
              <w:pStyle w:val="tableparagraph"/>
              <w:numPr>
                <w:ilvl w:val="1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zapewnienie członkom zespołu przedmiotowego kompletu biletów z numerami wszystkich zestawów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/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B4EAA14" w14:textId="77777777" w:rsidR="000261CE" w:rsidRPr="00C36695" w:rsidRDefault="000261CE" w:rsidP="00A94DF7">
            <w:pPr>
              <w:pStyle w:val="tableparagraph"/>
              <w:numPr>
                <w:ilvl w:val="1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przygotowanie stanowisk dla zdających korzystających z dostosowania warunków lub formy przeprowadzania egzaminu maturalnego</w:t>
            </w:r>
          </w:p>
          <w:p w14:paraId="13DFC9A4" w14:textId="77777777" w:rsidR="000261CE" w:rsidRPr="00C36695" w:rsidRDefault="000261CE" w:rsidP="00A94DF7">
            <w:pPr>
              <w:pStyle w:val="tableparagraph"/>
              <w:numPr>
                <w:ilvl w:val="1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lastRenderedPageBreak/>
              <w:t>usunięcie pomocy dydaktycznych z zakresu języka polskiego z każdej sali egzaminacyjnej, w której jest przeprowadzany egzamin</w:t>
            </w:r>
          </w:p>
          <w:p w14:paraId="0B475340" w14:textId="77777777" w:rsidR="000261CE" w:rsidRPr="00C36695" w:rsidRDefault="000261CE" w:rsidP="00A94DF7">
            <w:pPr>
              <w:pStyle w:val="tableparagraph"/>
              <w:numPr>
                <w:ilvl w:val="2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umieszczenie sprawnego zegara w widocznym dla zdających miejscu w każdej sali egzaminacyjnej, w której jest przeprowadzany egzamin</w:t>
            </w:r>
          </w:p>
          <w:p w14:paraId="4A517A58" w14:textId="77777777" w:rsidR="000261CE" w:rsidRPr="00C36695" w:rsidRDefault="000261CE" w:rsidP="00A94DF7">
            <w:pPr>
              <w:pStyle w:val="tableparagraph"/>
              <w:numPr>
                <w:ilvl w:val="2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umieszczenie przed wejściem do sali, w której pracuje zespół przedmiotowy, w widocznym miejscu, listy zdających (imię i nazwisko) w danej sali.</w:t>
            </w:r>
          </w:p>
          <w:p w14:paraId="32CF4F5F" w14:textId="77777777" w:rsidR="000261CE" w:rsidRPr="00C36695" w:rsidRDefault="000261CE" w:rsidP="00A94DF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</w:pPr>
            <w:r w:rsidRPr="00C36695">
              <w:t xml:space="preserve">W dniu egzaminu przewodniczący zespołu przedmiotowego pobiera od przewodniczącego zespołu egzaminacyjnego: </w:t>
            </w:r>
          </w:p>
          <w:p w14:paraId="5624BB57" w14:textId="77777777" w:rsidR="000261CE" w:rsidRPr="00C36695" w:rsidRDefault="000261CE" w:rsidP="00A94DF7">
            <w:pPr>
              <w:pStyle w:val="tableparagraph"/>
              <w:numPr>
                <w:ilvl w:val="1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wydrukowane bilety z numerami zestawów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/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wraz z pojemnikiem </w:t>
            </w:r>
          </w:p>
          <w:p w14:paraId="5A33CB8D" w14:textId="77777777" w:rsidR="000261CE" w:rsidRPr="00C36695" w:rsidRDefault="000261CE" w:rsidP="00A94DF7">
            <w:pPr>
              <w:pStyle w:val="tableparagraph"/>
              <w:numPr>
                <w:ilvl w:val="1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wydrukowane zestawy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/ zadania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), jeżeli członkowie zespołu przedmiotowego korzystają z wydruków, a nie z komputera</w:t>
            </w:r>
          </w:p>
          <w:p w14:paraId="1014BCFD" w14:textId="77777777" w:rsidR="000261CE" w:rsidRPr="00C36695" w:rsidRDefault="000261CE" w:rsidP="00A94DF7">
            <w:pPr>
              <w:pStyle w:val="tableparagraph"/>
              <w:numPr>
                <w:ilvl w:val="1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wykaz zdających w danym dniu</w:t>
            </w:r>
          </w:p>
          <w:p w14:paraId="06A2E472" w14:textId="77777777" w:rsidR="000261CE" w:rsidRPr="00C36695" w:rsidRDefault="000261CE" w:rsidP="00A94DF7">
            <w:pPr>
              <w:pStyle w:val="tableparagraph"/>
              <w:numPr>
                <w:ilvl w:val="1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druki protokołów indywidualnych części ustnej egzaminu </w:t>
            </w:r>
          </w:p>
          <w:p w14:paraId="3222952C" w14:textId="77777777" w:rsidR="000261CE" w:rsidRPr="00C36695" w:rsidRDefault="000261CE" w:rsidP="00A94DF7">
            <w:pPr>
              <w:pStyle w:val="tableparagraph"/>
              <w:numPr>
                <w:ilvl w:val="1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zasady oceniania</w:t>
            </w:r>
          </w:p>
          <w:p w14:paraId="73C195D1" w14:textId="77777777" w:rsidR="000261CE" w:rsidRPr="00C36695" w:rsidRDefault="000261CE" w:rsidP="00A94DF7">
            <w:pPr>
              <w:pStyle w:val="tableparagraph"/>
              <w:numPr>
                <w:ilvl w:val="1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czyste kartki opieczętowane pieczęcią szkoły do sporządzenia notatek pomocniczych, konspektu lub ramowego planu wypowiedzi dla zdających.</w:t>
            </w:r>
          </w:p>
          <w:p w14:paraId="649D7526" w14:textId="77777777" w:rsidR="000261CE" w:rsidRPr="00C36695" w:rsidRDefault="000261CE" w:rsidP="00A94DF7">
            <w:pPr>
              <w:pStyle w:val="tableparagraph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Dopuszczalne jest przeprowadzenie egzaminu w formie „hybrydowej”, tj. z wykorzystaniem zestawów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/ zadań (</w:t>
            </w:r>
            <w:r w:rsidRPr="00C36695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C36695">
              <w:rPr>
                <w:rFonts w:asciiTheme="minorHAnsi" w:hAnsiTheme="minorHAnsi"/>
                <w:sz w:val="22"/>
                <w:szCs w:val="22"/>
              </w:rPr>
              <w:t>) w formie wydruków dla zdających i plików elektronicznych dla członków zespołu przedmiotowego.</w:t>
            </w:r>
          </w:p>
        </w:tc>
      </w:tr>
    </w:tbl>
    <w:p w14:paraId="3F853993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lastRenderedPageBreak/>
        <w:t> </w:t>
      </w:r>
    </w:p>
    <w:tbl>
      <w:tblPr>
        <w:tblW w:w="909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4314"/>
        <w:gridCol w:w="5172"/>
      </w:tblGrid>
      <w:tr w:rsidR="00C36695" w:rsidRPr="00C36695" w14:paraId="6460EB01" w14:textId="77777777" w:rsidTr="00D83F33">
        <w:trPr>
          <w:tblCellSpacing w:w="0" w:type="dxa"/>
        </w:trPr>
        <w:tc>
          <w:tcPr>
            <w:tcW w:w="9093" w:type="dxa"/>
            <w:gridSpan w:val="3"/>
            <w:hideMark/>
          </w:tcPr>
          <w:p w14:paraId="41B5E377" w14:textId="77777777" w:rsidR="000261CE" w:rsidRDefault="000261CE" w:rsidP="00C36695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</w:pPr>
            <w:r w:rsidRPr="00C36695"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  <w:t>W TRAKCIE EGZAMINU</w:t>
            </w:r>
          </w:p>
          <w:p w14:paraId="74FE8C7F" w14:textId="2DBCDEA3" w:rsidR="00C36695" w:rsidRPr="00C36695" w:rsidRDefault="00C36695" w:rsidP="00C36695">
            <w:pPr>
              <w:pStyle w:val="Nagwek4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261CE" w:rsidRPr="00C36695" w14:paraId="78D832A2" w14:textId="77777777" w:rsidTr="00D83F33">
        <w:trPr>
          <w:tblCellSpacing w:w="0" w:type="dxa"/>
        </w:trPr>
        <w:tc>
          <w:tcPr>
            <w:tcW w:w="9093" w:type="dxa"/>
            <w:gridSpan w:val="3"/>
            <w:hideMark/>
          </w:tcPr>
          <w:p w14:paraId="752483C4" w14:textId="77777777" w:rsidR="000261CE" w:rsidRPr="00C36695" w:rsidRDefault="000261CE" w:rsidP="00A94DF7">
            <w:pPr>
              <w:pStyle w:val="tableparagraph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W czasie trwania części ustnej egzaminu maturalnego w sali egzaminacyjnej mogą przebywać wyłącznie: zdający, przewodniczący zespołu egzaminacyjnego, osoby wchodzące w skład zespołu przedmiotowego i obserwatorzy.</w:t>
            </w:r>
          </w:p>
          <w:p w14:paraId="14DFE074" w14:textId="77777777" w:rsidR="000261CE" w:rsidRPr="00C36695" w:rsidRDefault="000261CE" w:rsidP="00A94DF7">
            <w:pPr>
              <w:pStyle w:val="tableparagraph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W czasie trwania części ustnej egzaminu maturalnego z języka polskiego w sali egzaminacyjnej może przebywać zdający oraz osoba przygotowująca się do wypowiedzi. Osoba przygotowująca się do egzaminu może również przebywać w innej sali egzaminacyjnej.</w:t>
            </w:r>
          </w:p>
          <w:p w14:paraId="6BB28B7E" w14:textId="77777777" w:rsidR="000261CE" w:rsidRPr="00C36695" w:rsidRDefault="000261CE" w:rsidP="00A94DF7">
            <w:pPr>
              <w:pStyle w:val="tableparagraph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W sali egzaminacyjnej mogą przebywać także nauczyciele wspomagający oraz specjaliści z zakresu danego rodzaju niepełnosprawności, niedostosowania społecznego lub zagrożenia niedostosowaniem społecznym. Osoby te nie mogą być jednocześnie członkami zespołu przedmiotowego.</w:t>
            </w:r>
          </w:p>
          <w:p w14:paraId="3B9E5A4F" w14:textId="77777777" w:rsidR="000261CE" w:rsidRPr="00C36695" w:rsidRDefault="000261CE" w:rsidP="00A94DF7">
            <w:pPr>
              <w:pStyle w:val="tableparagraph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Zdający, który jest chory, może korzystać w czasie trwania części ustnej egzaminu maturalnego ze sprzętu medycznego i leków koniecznych ze względu na chorobę.</w:t>
            </w:r>
          </w:p>
          <w:p w14:paraId="6AF201F6" w14:textId="77777777" w:rsidR="000261CE" w:rsidRDefault="000261CE" w:rsidP="00A94DF7">
            <w:pPr>
              <w:pStyle w:val="tableparagraph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5">
              <w:rPr>
                <w:rFonts w:asciiTheme="minorHAnsi" w:hAnsiTheme="minorHAnsi"/>
                <w:sz w:val="22"/>
                <w:szCs w:val="22"/>
              </w:rPr>
              <w:t>Część ustna egzaminu maturalnego z języka polskiego przebiega w następujący sposób:</w:t>
            </w:r>
          </w:p>
          <w:tbl>
            <w:tblPr>
              <w:tblStyle w:val="TableNormal"/>
              <w:tblW w:w="0" w:type="auto"/>
              <w:tblInd w:w="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8"/>
              <w:gridCol w:w="2971"/>
              <w:gridCol w:w="3048"/>
            </w:tblGrid>
            <w:tr w:rsidR="00E771CB" w:rsidRPr="000F187F" w14:paraId="3D020713" w14:textId="77777777" w:rsidTr="00932E5A">
              <w:trPr>
                <w:trHeight w:val="827"/>
              </w:trPr>
              <w:tc>
                <w:tcPr>
                  <w:tcW w:w="2698" w:type="dxa"/>
                </w:tcPr>
                <w:p w14:paraId="6C141B1C" w14:textId="77777777" w:rsidR="00E771CB" w:rsidRPr="000F187F" w:rsidRDefault="00E771CB" w:rsidP="000F187F">
                  <w:pPr>
                    <w:pStyle w:val="TableParagraph0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71" w:type="dxa"/>
                </w:tcPr>
                <w:p w14:paraId="5A60FEC0" w14:textId="77777777" w:rsidR="00E771CB" w:rsidRPr="000F187F" w:rsidRDefault="00E771CB" w:rsidP="000F187F">
                  <w:pPr>
                    <w:pStyle w:val="TableParagraph0"/>
                    <w:spacing w:before="2" w:line="276" w:lineRule="exact"/>
                    <w:ind w:left="187" w:right="179" w:firstLine="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>Egzamin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>przeprowadzany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 xml:space="preserve"> z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>wykorzystaniem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>zadań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 xml:space="preserve"> w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>formie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>wydruków</w:t>
                  </w:r>
                  <w:proofErr w:type="spellEnd"/>
                </w:p>
              </w:tc>
              <w:tc>
                <w:tcPr>
                  <w:tcW w:w="3048" w:type="dxa"/>
                </w:tcPr>
                <w:p w14:paraId="5619F612" w14:textId="77777777" w:rsidR="00E771CB" w:rsidRPr="000F187F" w:rsidRDefault="00E771CB" w:rsidP="000F187F">
                  <w:pPr>
                    <w:pStyle w:val="TableParagraph0"/>
                    <w:spacing w:before="2" w:line="276" w:lineRule="exact"/>
                    <w:ind w:left="255" w:right="241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>Egzamin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>przeprowadzany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 xml:space="preserve"> z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>wykorzystaniem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  <w:b/>
                      <w:i/>
                    </w:rPr>
                    <w:t>komputera</w:t>
                  </w:r>
                  <w:proofErr w:type="spellEnd"/>
                </w:p>
              </w:tc>
            </w:tr>
            <w:tr w:rsidR="00E771CB" w:rsidRPr="000F187F" w14:paraId="2F719528" w14:textId="77777777" w:rsidTr="00932E5A">
              <w:trPr>
                <w:trHeight w:val="550"/>
              </w:trPr>
              <w:tc>
                <w:tcPr>
                  <w:tcW w:w="2698" w:type="dxa"/>
                </w:tcPr>
                <w:p w14:paraId="11D64B62" w14:textId="77777777" w:rsidR="00E771CB" w:rsidRPr="000F187F" w:rsidRDefault="00E771CB" w:rsidP="000F187F">
                  <w:pPr>
                    <w:pStyle w:val="TableParagraph0"/>
                    <w:spacing w:line="276" w:lineRule="exact"/>
                    <w:ind w:left="107" w:right="1507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Czynności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wstępne</w:t>
                  </w:r>
                  <w:proofErr w:type="spellEnd"/>
                </w:p>
              </w:tc>
              <w:tc>
                <w:tcPr>
                  <w:tcW w:w="6019" w:type="dxa"/>
                  <w:gridSpan w:val="2"/>
                </w:tcPr>
                <w:p w14:paraId="65169C28" w14:textId="77777777" w:rsidR="00E771CB" w:rsidRPr="000F187F" w:rsidRDefault="00E771CB" w:rsidP="000F187F">
                  <w:pPr>
                    <w:pStyle w:val="TableParagraph0"/>
                    <w:spacing w:before="20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Zdający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, po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okazaniu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dokumentu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potwierdzającego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tożsamość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wchodzi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do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sali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egzaminacyjnej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w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ustalonej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kolejności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E771CB" w:rsidRPr="000F187F" w14:paraId="78600BE9" w14:textId="77777777" w:rsidTr="00932E5A">
              <w:trPr>
                <w:trHeight w:val="1010"/>
              </w:trPr>
              <w:tc>
                <w:tcPr>
                  <w:tcW w:w="2698" w:type="dxa"/>
                  <w:vMerge w:val="restart"/>
                </w:tcPr>
                <w:p w14:paraId="3373E537" w14:textId="77777777" w:rsidR="00E771CB" w:rsidRPr="000F187F" w:rsidRDefault="00E771CB" w:rsidP="000F187F">
                  <w:pPr>
                    <w:pStyle w:val="TableParagraph0"/>
                    <w:ind w:left="107" w:right="1507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Losowanie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zadania</w:t>
                  </w:r>
                  <w:proofErr w:type="spellEnd"/>
                </w:p>
              </w:tc>
              <w:tc>
                <w:tcPr>
                  <w:tcW w:w="6019" w:type="dxa"/>
                  <w:gridSpan w:val="2"/>
                </w:tcPr>
                <w:p w14:paraId="63E236E0" w14:textId="39FBC867" w:rsidR="00E771CB" w:rsidRPr="000F187F" w:rsidRDefault="00E771CB" w:rsidP="00C53D9E">
                  <w:pPr>
                    <w:pStyle w:val="TableParagraph0"/>
                    <w:ind w:left="112" w:right="104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Zdający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losuje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numer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zadania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dla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zdającego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spośród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wszystkich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biletów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umieszczonych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w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pojemniku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.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Informację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o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numerze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wylosowanego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zadania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przewodniczący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zespołu</w:t>
                  </w:r>
                  <w:proofErr w:type="spellEnd"/>
                  <w:r w:rsid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przedmiotowego</w:t>
                  </w:r>
                  <w:proofErr w:type="spellEnd"/>
                  <w:r w:rsid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przekazuje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członkowi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zespołu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przedmiotowego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oraz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F187F">
                    <w:rPr>
                      <w:rFonts w:asciiTheme="minorHAnsi" w:hAnsiTheme="minorHAnsi" w:cstheme="minorHAnsi"/>
                    </w:rPr>
                    <w:t>zdającemu</w:t>
                  </w:r>
                  <w:proofErr w:type="spellEnd"/>
                  <w:r w:rsidRPr="000F187F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E771CB" w14:paraId="5E5A5767" w14:textId="77777777" w:rsidTr="00932E5A">
              <w:trPr>
                <w:trHeight w:val="5566"/>
              </w:trPr>
              <w:tc>
                <w:tcPr>
                  <w:tcW w:w="2698" w:type="dxa"/>
                  <w:vMerge/>
                  <w:tcBorders>
                    <w:top w:val="nil"/>
                  </w:tcBorders>
                </w:tcPr>
                <w:p w14:paraId="17B5DE63" w14:textId="77777777" w:rsidR="00E771CB" w:rsidRDefault="00E771CB" w:rsidP="00E771C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971" w:type="dxa"/>
                </w:tcPr>
                <w:p w14:paraId="37212F71" w14:textId="77777777" w:rsidR="00E771CB" w:rsidRDefault="00E771CB" w:rsidP="00E771CB">
                  <w:pPr>
                    <w:pStyle w:val="TableParagraph0"/>
                    <w:ind w:left="0"/>
                    <w:rPr>
                      <w:sz w:val="24"/>
                    </w:rPr>
                  </w:pPr>
                </w:p>
                <w:p w14:paraId="0F25D3BA" w14:textId="77777777" w:rsidR="00E771CB" w:rsidRDefault="00E771CB" w:rsidP="00E771CB">
                  <w:pPr>
                    <w:pStyle w:val="TableParagraph0"/>
                    <w:ind w:left="0"/>
                    <w:rPr>
                      <w:sz w:val="24"/>
                    </w:rPr>
                  </w:pPr>
                </w:p>
                <w:p w14:paraId="39383999" w14:textId="77777777" w:rsidR="00E771CB" w:rsidRDefault="00E771CB" w:rsidP="00E771CB">
                  <w:pPr>
                    <w:pStyle w:val="TableParagraph0"/>
                    <w:ind w:left="0"/>
                    <w:rPr>
                      <w:sz w:val="24"/>
                    </w:rPr>
                  </w:pPr>
                </w:p>
                <w:p w14:paraId="3D0670CF" w14:textId="77777777" w:rsidR="00E771CB" w:rsidRDefault="00E771CB" w:rsidP="00E771CB">
                  <w:pPr>
                    <w:pStyle w:val="TableParagraph0"/>
                    <w:ind w:left="0"/>
                    <w:rPr>
                      <w:sz w:val="24"/>
                    </w:rPr>
                  </w:pPr>
                </w:p>
                <w:p w14:paraId="3B2280F4" w14:textId="77777777" w:rsidR="00E771CB" w:rsidRDefault="00E771CB" w:rsidP="00E771CB">
                  <w:pPr>
                    <w:pStyle w:val="TableParagraph0"/>
                    <w:ind w:left="0"/>
                    <w:rPr>
                      <w:sz w:val="24"/>
                    </w:rPr>
                  </w:pPr>
                </w:p>
                <w:p w14:paraId="35B9DC9E" w14:textId="77777777" w:rsidR="00E771CB" w:rsidRDefault="00E771CB" w:rsidP="00E771CB">
                  <w:pPr>
                    <w:pStyle w:val="TableParagraph0"/>
                    <w:ind w:left="0"/>
                    <w:rPr>
                      <w:sz w:val="24"/>
                    </w:rPr>
                  </w:pPr>
                </w:p>
                <w:p w14:paraId="36517A48" w14:textId="77777777" w:rsidR="00E771CB" w:rsidRDefault="00E771CB" w:rsidP="00E771CB">
                  <w:pPr>
                    <w:pStyle w:val="TableParagraph0"/>
                    <w:ind w:left="0"/>
                    <w:rPr>
                      <w:sz w:val="24"/>
                    </w:rPr>
                  </w:pPr>
                </w:p>
                <w:p w14:paraId="6ECCF0AC" w14:textId="77777777" w:rsidR="00E771CB" w:rsidRDefault="00E771CB" w:rsidP="00E771CB">
                  <w:pPr>
                    <w:pStyle w:val="TableParagraph0"/>
                    <w:spacing w:before="10"/>
                    <w:ind w:left="0"/>
                    <w:rPr>
                      <w:sz w:val="18"/>
                    </w:rPr>
                  </w:pPr>
                </w:p>
                <w:p w14:paraId="4739F27E" w14:textId="77777777" w:rsidR="00E771CB" w:rsidRDefault="00E771CB" w:rsidP="00E771CB">
                  <w:pPr>
                    <w:pStyle w:val="TableParagraph0"/>
                    <w:ind w:right="346"/>
                  </w:pPr>
                  <w:proofErr w:type="spellStart"/>
                  <w:r>
                    <w:t>Przewodniczący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zespołu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przedmiotowego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przekazuje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zdającemu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wydruk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zgodny</w:t>
                  </w:r>
                  <w:proofErr w:type="spellEnd"/>
                </w:p>
                <w:p w14:paraId="151896EE" w14:textId="77777777" w:rsidR="00E771CB" w:rsidRDefault="00E771CB" w:rsidP="00E771CB">
                  <w:pPr>
                    <w:pStyle w:val="TableParagraph0"/>
                    <w:tabs>
                      <w:tab w:val="left" w:pos="458"/>
                      <w:tab w:val="left" w:pos="1540"/>
                    </w:tabs>
                    <w:ind w:right="96"/>
                  </w:pPr>
                  <w:r>
                    <w:t>z</w:t>
                  </w:r>
                  <w:r>
                    <w:tab/>
                  </w:r>
                  <w:proofErr w:type="spellStart"/>
                  <w:r>
                    <w:t>numerem</w:t>
                  </w:r>
                  <w:proofErr w:type="spellEnd"/>
                  <w:r>
                    <w:tab/>
                  </w:r>
                  <w:proofErr w:type="spellStart"/>
                  <w:r>
                    <w:rPr>
                      <w:spacing w:val="-3"/>
                    </w:rPr>
                    <w:t>wylosowanego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zadania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048" w:type="dxa"/>
                </w:tcPr>
                <w:p w14:paraId="6B62E30D" w14:textId="77777777" w:rsidR="00E771CB" w:rsidRDefault="00E771CB" w:rsidP="00E771CB">
                  <w:pPr>
                    <w:pStyle w:val="TableParagraph0"/>
                    <w:ind w:right="1248"/>
                  </w:pPr>
                  <w:proofErr w:type="spellStart"/>
                  <w:r>
                    <w:t>Jeżeli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egzamin</w:t>
                  </w:r>
                  <w:proofErr w:type="spellEnd"/>
                  <w:r>
                    <w:t xml:space="preserve"> jest </w:t>
                  </w:r>
                  <w:proofErr w:type="spellStart"/>
                  <w:r>
                    <w:t>przeprowadzany</w:t>
                  </w:r>
                  <w:proofErr w:type="spellEnd"/>
                </w:p>
                <w:p w14:paraId="4BAD6B93" w14:textId="77777777" w:rsidR="00E771CB" w:rsidRDefault="00E771CB" w:rsidP="00E771CB">
                  <w:pPr>
                    <w:pStyle w:val="TableParagraph0"/>
                    <w:ind w:right="142"/>
                  </w:pPr>
                  <w:r>
                    <w:t xml:space="preserve">w </w:t>
                  </w:r>
                  <w:proofErr w:type="spellStart"/>
                  <w:r>
                    <w:t>tej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samej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sali</w:t>
                  </w:r>
                  <w:proofErr w:type="spellEnd"/>
                  <w:r>
                    <w:t xml:space="preserve">, w </w:t>
                  </w:r>
                  <w:proofErr w:type="spellStart"/>
                  <w:r>
                    <w:t>której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przygotowuje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odpowiedzi</w:t>
                  </w:r>
                  <w:proofErr w:type="spellEnd"/>
                  <w:r>
                    <w:t xml:space="preserve">: pod </w:t>
                  </w:r>
                  <w:proofErr w:type="spellStart"/>
                  <w:r>
                    <w:t>nadzorem</w:t>
                  </w:r>
                  <w:proofErr w:type="spellEnd"/>
                </w:p>
                <w:p w14:paraId="5704B800" w14:textId="77777777" w:rsidR="00E771CB" w:rsidRDefault="00E771CB" w:rsidP="00E771CB">
                  <w:pPr>
                    <w:pStyle w:val="TableParagraph0"/>
                    <w:spacing w:line="252" w:lineRule="exact"/>
                  </w:pPr>
                  <w:proofErr w:type="spellStart"/>
                  <w:r>
                    <w:t>członka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zespołu</w:t>
                  </w:r>
                  <w:proofErr w:type="spellEnd"/>
                </w:p>
                <w:p w14:paraId="6B13AA6B" w14:textId="77777777" w:rsidR="00E771CB" w:rsidRDefault="00E771CB" w:rsidP="00E771CB">
                  <w:pPr>
                    <w:pStyle w:val="TableParagraph0"/>
                    <w:ind w:right="111"/>
                  </w:pPr>
                  <w:proofErr w:type="spellStart"/>
                  <w:r>
                    <w:t>przedmiotowego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zdający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otwiera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zgodny</w:t>
                  </w:r>
                  <w:proofErr w:type="spellEnd"/>
                  <w:r>
                    <w:t xml:space="preserve"> z </w:t>
                  </w:r>
                  <w:proofErr w:type="spellStart"/>
                  <w:r>
                    <w:t>numerem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wylosowanego</w:t>
                  </w:r>
                  <w:proofErr w:type="spellEnd"/>
                </w:p>
                <w:p w14:paraId="6C7DC394" w14:textId="77777777" w:rsidR="00E771CB" w:rsidRDefault="00E771CB" w:rsidP="00E771CB">
                  <w:pPr>
                    <w:pStyle w:val="TableParagraph0"/>
                    <w:ind w:right="1059"/>
                  </w:pPr>
                  <w:proofErr w:type="spellStart"/>
                  <w:r>
                    <w:t>zadania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Jeżeli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przygotowuje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  <w:r>
                    <w:t xml:space="preserve"> do</w:t>
                  </w:r>
                </w:p>
                <w:p w14:paraId="2FC4F695" w14:textId="77777777" w:rsidR="00E771CB" w:rsidRDefault="00E771CB" w:rsidP="00E771CB">
                  <w:pPr>
                    <w:pStyle w:val="TableParagraph0"/>
                    <w:ind w:right="221"/>
                  </w:pPr>
                  <w:proofErr w:type="spellStart"/>
                  <w:r>
                    <w:t>odpowiedzi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innej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niż</w:t>
                  </w:r>
                  <w:proofErr w:type="spellEnd"/>
                  <w:r>
                    <w:t xml:space="preserve"> ta, w </w:t>
                  </w:r>
                  <w:proofErr w:type="spellStart"/>
                  <w:r>
                    <w:t>której</w:t>
                  </w:r>
                  <w:proofErr w:type="spellEnd"/>
                  <w:r>
                    <w:t xml:space="preserve"> jest </w:t>
                  </w:r>
                  <w:proofErr w:type="spellStart"/>
                  <w:r>
                    <w:t>przeprowadzany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egzamin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osoba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która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przygotowuje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odpowiedzi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przechodzi</w:t>
                  </w:r>
                  <w:proofErr w:type="spellEnd"/>
                  <w:r>
                    <w:t xml:space="preserve"> z </w:t>
                  </w:r>
                  <w:proofErr w:type="spellStart"/>
                  <w:r>
                    <w:t>nauczycielem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osobą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która</w:t>
                  </w:r>
                  <w:proofErr w:type="spellEnd"/>
                </w:p>
                <w:p w14:paraId="323488AC" w14:textId="77777777" w:rsidR="00E771CB" w:rsidRDefault="00E771CB" w:rsidP="00E771CB">
                  <w:pPr>
                    <w:pStyle w:val="TableParagraph0"/>
                    <w:ind w:right="124"/>
                  </w:pPr>
                  <w:proofErr w:type="spellStart"/>
                  <w:r>
                    <w:t>nadzoruje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samodzielność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pracy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przygotowującej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egzaminu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Zdający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otwiera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zgodny</w:t>
                  </w:r>
                  <w:proofErr w:type="spellEnd"/>
                  <w:r>
                    <w:t xml:space="preserve"> z </w:t>
                  </w:r>
                  <w:proofErr w:type="spellStart"/>
                  <w:r>
                    <w:t>numerem</w:t>
                  </w:r>
                  <w:proofErr w:type="spellEnd"/>
                </w:p>
                <w:p w14:paraId="246C0075" w14:textId="77777777" w:rsidR="00E771CB" w:rsidRDefault="00E771CB" w:rsidP="00E771CB">
                  <w:pPr>
                    <w:pStyle w:val="TableParagraph0"/>
                    <w:spacing w:before="1" w:line="233" w:lineRule="exact"/>
                  </w:pPr>
                  <w:proofErr w:type="spellStart"/>
                  <w:r>
                    <w:t>wylosowanego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zadania</w:t>
                  </w:r>
                  <w:proofErr w:type="spellEnd"/>
                  <w:r>
                    <w:t>.</w:t>
                  </w:r>
                </w:p>
              </w:tc>
            </w:tr>
            <w:tr w:rsidR="00E771CB" w14:paraId="7CBF7821" w14:textId="77777777" w:rsidTr="00932E5A">
              <w:trPr>
                <w:trHeight w:val="1012"/>
              </w:trPr>
              <w:tc>
                <w:tcPr>
                  <w:tcW w:w="2698" w:type="dxa"/>
                  <w:vMerge/>
                  <w:tcBorders>
                    <w:top w:val="nil"/>
                  </w:tcBorders>
                </w:tcPr>
                <w:p w14:paraId="4AD7EE86" w14:textId="77777777" w:rsidR="00E771CB" w:rsidRDefault="00E771CB" w:rsidP="00E771C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019" w:type="dxa"/>
                  <w:gridSpan w:val="2"/>
                </w:tcPr>
                <w:p w14:paraId="58E657EE" w14:textId="77777777" w:rsidR="00E771CB" w:rsidRDefault="00E771CB" w:rsidP="00E771CB">
                  <w:pPr>
                    <w:pStyle w:val="TableParagraph0"/>
                    <w:spacing w:line="251" w:lineRule="exact"/>
                  </w:pPr>
                  <w:proofErr w:type="spellStart"/>
                  <w:r>
                    <w:t>Wylosowane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bilety</w:t>
                  </w:r>
                  <w:proofErr w:type="spellEnd"/>
                  <w:r>
                    <w:t xml:space="preserve"> z </w:t>
                  </w:r>
                  <w:proofErr w:type="spellStart"/>
                  <w:r>
                    <w:t>numerami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zadań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wracają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puli</w:t>
                  </w:r>
                  <w:proofErr w:type="spellEnd"/>
                </w:p>
                <w:p w14:paraId="17C829B8" w14:textId="77777777" w:rsidR="00E771CB" w:rsidRDefault="00E771CB" w:rsidP="00E771CB">
                  <w:pPr>
                    <w:pStyle w:val="TableParagraph0"/>
                    <w:spacing w:before="1"/>
                    <w:ind w:right="383"/>
                  </w:pPr>
                  <w:proofErr w:type="spellStart"/>
                  <w:r>
                    <w:t>biletów</w:t>
                  </w:r>
                  <w:proofErr w:type="spellEnd"/>
                  <w:r>
                    <w:t xml:space="preserve">, z </w:t>
                  </w:r>
                  <w:proofErr w:type="spellStart"/>
                  <w:r>
                    <w:t>której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losują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bilety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zdający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przystępujący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części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ustnej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egzaminu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danego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zespołem</w:t>
                  </w:r>
                  <w:proofErr w:type="spellEnd"/>
                </w:p>
                <w:p w14:paraId="74F52CAA" w14:textId="77777777" w:rsidR="00E771CB" w:rsidRDefault="00E771CB" w:rsidP="00E771CB">
                  <w:pPr>
                    <w:pStyle w:val="TableParagraph0"/>
                    <w:spacing w:before="1" w:line="233" w:lineRule="exact"/>
                  </w:pPr>
                  <w:proofErr w:type="spellStart"/>
                  <w:r>
                    <w:t>przedmiotowym</w:t>
                  </w:r>
                  <w:proofErr w:type="spellEnd"/>
                  <w:r>
                    <w:t>.</w:t>
                  </w:r>
                </w:p>
              </w:tc>
            </w:tr>
            <w:tr w:rsidR="00E771CB" w14:paraId="0FB5BCD9" w14:textId="77777777" w:rsidTr="00932E5A">
              <w:trPr>
                <w:trHeight w:val="1771"/>
              </w:trPr>
              <w:tc>
                <w:tcPr>
                  <w:tcW w:w="2698" w:type="dxa"/>
                </w:tcPr>
                <w:p w14:paraId="58708C4A" w14:textId="77777777" w:rsidR="00E771CB" w:rsidRDefault="00E771CB" w:rsidP="00E771CB">
                  <w:pPr>
                    <w:pStyle w:val="TableParagraph0"/>
                    <w:ind w:left="107" w:right="1628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Przebieg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egzaminu</w:t>
                  </w:r>
                  <w:proofErr w:type="spellEnd"/>
                </w:p>
              </w:tc>
              <w:tc>
                <w:tcPr>
                  <w:tcW w:w="6019" w:type="dxa"/>
                  <w:gridSpan w:val="2"/>
                </w:tcPr>
                <w:p w14:paraId="70C2C7EC" w14:textId="77777777" w:rsidR="00E771CB" w:rsidRDefault="00E771CB" w:rsidP="00E771CB">
                  <w:pPr>
                    <w:pStyle w:val="TableParagraph0"/>
                    <w:ind w:right="247"/>
                  </w:pPr>
                  <w:proofErr w:type="spellStart"/>
                  <w:r>
                    <w:t>Zdający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przygotowuje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egzaminu</w:t>
                  </w:r>
                  <w:proofErr w:type="spellEnd"/>
                  <w:r>
                    <w:t xml:space="preserve">. Po 15 </w:t>
                  </w:r>
                  <w:proofErr w:type="spellStart"/>
                  <w:r>
                    <w:t>minutach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lub</w:t>
                  </w:r>
                  <w:proofErr w:type="spellEnd"/>
                  <w:r>
                    <w:t xml:space="preserve"> po </w:t>
                  </w:r>
                  <w:proofErr w:type="spellStart"/>
                  <w:r>
                    <w:t>czasie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faktycznie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wykorzystanym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zdającego</w:t>
                  </w:r>
                  <w:proofErr w:type="spellEnd"/>
                  <w:r>
                    <w:t>, ale</w:t>
                  </w:r>
                </w:p>
                <w:p w14:paraId="7B7CAF27" w14:textId="77777777" w:rsidR="00E771CB" w:rsidRDefault="00E771CB" w:rsidP="00E771CB">
                  <w:pPr>
                    <w:pStyle w:val="TableParagraph0"/>
                    <w:ind w:right="334"/>
                  </w:pPr>
                  <w:proofErr w:type="spellStart"/>
                  <w:r>
                    <w:t>nieprzekraczającym</w:t>
                  </w:r>
                  <w:proofErr w:type="spellEnd"/>
                  <w:r>
                    <w:t xml:space="preserve"> 15 </w:t>
                  </w:r>
                  <w:proofErr w:type="spellStart"/>
                  <w:r>
                    <w:t>minut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wchodzi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druga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której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losowane</w:t>
                  </w:r>
                  <w:proofErr w:type="spellEnd"/>
                  <w:r>
                    <w:t xml:space="preserve"> jest </w:t>
                  </w:r>
                  <w:proofErr w:type="spellStart"/>
                  <w:r>
                    <w:t>zadanie</w:t>
                  </w:r>
                  <w:proofErr w:type="spellEnd"/>
                  <w:r>
                    <w:t xml:space="preserve"> i:</w:t>
                  </w:r>
                </w:p>
                <w:p w14:paraId="79586646" w14:textId="77777777" w:rsidR="00E771CB" w:rsidRDefault="00E771CB" w:rsidP="00E771CB">
                  <w:pPr>
                    <w:pStyle w:val="TableParagraph0"/>
                    <w:spacing w:line="252" w:lineRule="exact"/>
                  </w:pPr>
                  <w:r>
                    <w:rPr>
                      <w:b/>
                    </w:rPr>
                    <w:t xml:space="preserve">- </w:t>
                  </w:r>
                  <w:proofErr w:type="spellStart"/>
                  <w:r>
                    <w:t>jeżeli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przygotowuje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odpowiedzi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tej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samej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sali</w:t>
                  </w:r>
                  <w:proofErr w:type="spellEnd"/>
                  <w:r>
                    <w:t>,</w:t>
                  </w:r>
                </w:p>
                <w:p w14:paraId="4F58760D" w14:textId="77777777" w:rsidR="00E771CB" w:rsidRDefault="00E771CB" w:rsidP="00E771CB">
                  <w:pPr>
                    <w:pStyle w:val="TableParagraph0"/>
                    <w:spacing w:before="1" w:line="254" w:lineRule="exact"/>
                    <w:ind w:right="407"/>
                  </w:pPr>
                  <w:r>
                    <w:t xml:space="preserve">w </w:t>
                  </w:r>
                  <w:proofErr w:type="spellStart"/>
                  <w:r>
                    <w:t>której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przeprowadzany</w:t>
                  </w:r>
                  <w:proofErr w:type="spellEnd"/>
                  <w:r>
                    <w:t xml:space="preserve"> jest </w:t>
                  </w:r>
                  <w:proofErr w:type="spellStart"/>
                  <w:r>
                    <w:t>egzamin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innego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zdającego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zajmuje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miejsce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wyznaczonym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stoliku</w:t>
                  </w:r>
                  <w:proofErr w:type="spellEnd"/>
                </w:p>
              </w:tc>
            </w:tr>
          </w:tbl>
          <w:p w14:paraId="44FB5427" w14:textId="5D2B8DF6" w:rsidR="00D83F33" w:rsidRPr="00C36695" w:rsidRDefault="00D83F33" w:rsidP="00D83F33">
            <w:pPr>
              <w:pStyle w:val="tableparagraph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61CE" w14:paraId="05DDFA46" w14:textId="77777777" w:rsidTr="00D83F33">
        <w:trPr>
          <w:tblCellSpacing w:w="0" w:type="dxa"/>
        </w:trPr>
        <w:tc>
          <w:tcPr>
            <w:tcW w:w="194" w:type="dxa"/>
            <w:vAlign w:val="center"/>
          </w:tcPr>
          <w:p w14:paraId="4A93D170" w14:textId="386863CE" w:rsidR="000261CE" w:rsidRDefault="000261CE">
            <w:pPr>
              <w:pStyle w:val="tableparagraph"/>
            </w:pPr>
          </w:p>
        </w:tc>
        <w:tc>
          <w:tcPr>
            <w:tcW w:w="3848" w:type="dxa"/>
          </w:tcPr>
          <w:p w14:paraId="23D6A063" w14:textId="52739D5A" w:rsidR="000261CE" w:rsidRDefault="000261CE">
            <w:pPr>
              <w:pStyle w:val="Nagwek5"/>
            </w:pPr>
          </w:p>
        </w:tc>
        <w:tc>
          <w:tcPr>
            <w:tcW w:w="5050" w:type="dxa"/>
          </w:tcPr>
          <w:p w14:paraId="7BD3C29D" w14:textId="58766E55" w:rsidR="000261CE" w:rsidRDefault="000261CE">
            <w:pPr>
              <w:pStyle w:val="Nagwek5"/>
            </w:pPr>
          </w:p>
        </w:tc>
      </w:tr>
      <w:tr w:rsidR="000261CE" w14:paraId="6C7FC8DE" w14:textId="77777777" w:rsidTr="00D83F33">
        <w:trPr>
          <w:tblCellSpacing w:w="0" w:type="dxa"/>
        </w:trPr>
        <w:tc>
          <w:tcPr>
            <w:tcW w:w="194" w:type="dxa"/>
            <w:vAlign w:val="center"/>
          </w:tcPr>
          <w:p w14:paraId="6601D6AD" w14:textId="30344836" w:rsidR="000261CE" w:rsidRDefault="000261CE">
            <w:pPr>
              <w:pStyle w:val="tableparagraph"/>
            </w:pPr>
          </w:p>
        </w:tc>
        <w:tc>
          <w:tcPr>
            <w:tcW w:w="8898" w:type="dxa"/>
            <w:gridSpan w:val="2"/>
          </w:tcPr>
          <w:tbl>
            <w:tblPr>
              <w:tblStyle w:val="TableNormal"/>
              <w:tblW w:w="8718" w:type="dxa"/>
              <w:tblInd w:w="7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"/>
              <w:gridCol w:w="2365"/>
              <w:gridCol w:w="323"/>
              <w:gridCol w:w="2516"/>
              <w:gridCol w:w="2917"/>
              <w:gridCol w:w="587"/>
            </w:tblGrid>
            <w:tr w:rsidR="0049527B" w:rsidRPr="00C53D9E" w14:paraId="59DBB976" w14:textId="77777777" w:rsidTr="000A1A59">
              <w:trPr>
                <w:gridBefore w:val="1"/>
                <w:gridAfter w:val="1"/>
                <w:wBefore w:w="10" w:type="dxa"/>
                <w:wAfter w:w="587" w:type="dxa"/>
                <w:trHeight w:val="1519"/>
              </w:trPr>
              <w:tc>
                <w:tcPr>
                  <w:tcW w:w="2365" w:type="dxa"/>
                  <w:vMerge w:val="restart"/>
                </w:tcPr>
                <w:p w14:paraId="7A6ABA47" w14:textId="77777777" w:rsidR="0049527B" w:rsidRPr="00C53D9E" w:rsidRDefault="0049527B" w:rsidP="00C53D9E">
                  <w:pPr>
                    <w:pStyle w:val="TableParagraph0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756" w:type="dxa"/>
                  <w:gridSpan w:val="3"/>
                </w:tcPr>
                <w:p w14:paraId="6B792390" w14:textId="77777777" w:rsidR="0049527B" w:rsidRPr="00C53D9E" w:rsidRDefault="0049527B" w:rsidP="00C53D9E">
                  <w:pPr>
                    <w:pStyle w:val="TableParagraph0"/>
                    <w:ind w:right="114"/>
                    <w:jc w:val="both"/>
                    <w:rPr>
                      <w:rFonts w:asciiTheme="minorHAnsi" w:hAnsiTheme="minorHAnsi" w:cstheme="minorHAnsi"/>
                    </w:rPr>
                  </w:pPr>
                  <w:r w:rsidRPr="00C53D9E">
                    <w:rPr>
                      <w:rFonts w:asciiTheme="minorHAnsi" w:hAnsiTheme="minorHAnsi" w:cstheme="minorHAnsi"/>
                    </w:rPr>
                    <w:t xml:space="preserve">-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jeżeli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przygotowuje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się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do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odpowiedzi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w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oddzielnej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sali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–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przechodzi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pod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nadzorem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nauczyciela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lub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osoby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która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nadzoruje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samodzielność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pracy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osoby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przygotowującej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się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do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egzaminu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,</w:t>
                  </w:r>
                </w:p>
                <w:p w14:paraId="21562933" w14:textId="77777777" w:rsidR="0049527B" w:rsidRPr="00C53D9E" w:rsidRDefault="0049527B" w:rsidP="00C53D9E">
                  <w:pPr>
                    <w:pStyle w:val="TableParagraph0"/>
                    <w:spacing w:line="252" w:lineRule="exact"/>
                    <w:jc w:val="both"/>
                    <w:rPr>
                      <w:rFonts w:asciiTheme="minorHAnsi" w:hAnsiTheme="minorHAnsi" w:cstheme="minorHAnsi"/>
                    </w:rPr>
                  </w:pPr>
                  <w:r w:rsidRPr="00C53D9E">
                    <w:rPr>
                      <w:rFonts w:asciiTheme="minorHAnsi" w:hAnsiTheme="minorHAnsi" w:cstheme="minorHAnsi"/>
                    </w:rPr>
                    <w:t xml:space="preserve">w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której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przygotowuje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się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do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odpowiedzi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017753EF" w14:textId="77777777" w:rsidR="0049527B" w:rsidRPr="00C53D9E" w:rsidRDefault="0049527B" w:rsidP="00C53D9E">
                  <w:pPr>
                    <w:pStyle w:val="TableParagraph0"/>
                    <w:spacing w:before="2" w:line="254" w:lineRule="exact"/>
                    <w:ind w:right="370"/>
                    <w:jc w:val="both"/>
                    <w:rPr>
                      <w:rFonts w:asciiTheme="minorHAnsi" w:hAnsiTheme="minorHAnsi" w:cstheme="minorHAnsi"/>
                    </w:rPr>
                  </w:pPr>
                  <w:r w:rsidRPr="00C53D9E">
                    <w:rPr>
                      <w:rFonts w:asciiTheme="minorHAnsi" w:hAnsiTheme="minorHAnsi" w:cstheme="minorHAnsi"/>
                    </w:rPr>
                    <w:t xml:space="preserve">W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trakcie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przygotowywania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się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drugiej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osoby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pierwsza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osoba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egzamin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przed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zespołem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przedmiotowym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49527B" w:rsidRPr="00C53D9E" w14:paraId="1C4BEEA3" w14:textId="77777777" w:rsidTr="000A1A59">
              <w:trPr>
                <w:gridBefore w:val="1"/>
                <w:gridAfter w:val="1"/>
                <w:wBefore w:w="10" w:type="dxa"/>
                <w:wAfter w:w="587" w:type="dxa"/>
                <w:trHeight w:val="1515"/>
              </w:trPr>
              <w:tc>
                <w:tcPr>
                  <w:tcW w:w="2365" w:type="dxa"/>
                  <w:vMerge/>
                  <w:tcBorders>
                    <w:top w:val="nil"/>
                  </w:tcBorders>
                </w:tcPr>
                <w:p w14:paraId="5D66C234" w14:textId="77777777" w:rsidR="0049527B" w:rsidRPr="00C53D9E" w:rsidRDefault="0049527B" w:rsidP="00C53D9E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839" w:type="dxa"/>
                  <w:gridSpan w:val="2"/>
                </w:tcPr>
                <w:p w14:paraId="4A351E21" w14:textId="77777777" w:rsidR="0049527B" w:rsidRPr="00C53D9E" w:rsidRDefault="0049527B" w:rsidP="00C53D9E">
                  <w:pPr>
                    <w:pStyle w:val="TableParagraph0"/>
                    <w:spacing w:before="123"/>
                    <w:ind w:right="187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może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robić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notatek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wydruku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zadania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.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Notatki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zapisuje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wyłącznie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kartkach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pieczątką</w:t>
                  </w:r>
                  <w:proofErr w:type="spellEnd"/>
                </w:p>
                <w:p w14:paraId="72D1BEA3" w14:textId="77777777" w:rsidR="0049527B" w:rsidRPr="00C53D9E" w:rsidRDefault="0049527B" w:rsidP="00C53D9E">
                  <w:pPr>
                    <w:pStyle w:val="TableParagraph0"/>
                    <w:spacing w:before="1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szkoły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2917" w:type="dxa"/>
                </w:tcPr>
                <w:p w14:paraId="738B6D92" w14:textId="77777777" w:rsidR="0049527B" w:rsidRPr="00C53D9E" w:rsidRDefault="0049527B" w:rsidP="00C53D9E">
                  <w:pPr>
                    <w:pStyle w:val="TableParagraph0"/>
                    <w:ind w:right="497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może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wydrukować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zadanie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egzaminacyjne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. Na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wydruku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może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robić</w:t>
                  </w:r>
                  <w:proofErr w:type="spellEnd"/>
                </w:p>
                <w:p w14:paraId="46F76BB5" w14:textId="77777777" w:rsidR="0049527B" w:rsidRPr="00C53D9E" w:rsidRDefault="0049527B" w:rsidP="00C53D9E">
                  <w:pPr>
                    <w:pStyle w:val="TableParagraph0"/>
                    <w:spacing w:line="252" w:lineRule="exact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żadnych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notatek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.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Notatki</w:t>
                  </w:r>
                  <w:proofErr w:type="spellEnd"/>
                </w:p>
                <w:p w14:paraId="1CEBC75D" w14:textId="77777777" w:rsidR="0049527B" w:rsidRPr="00C53D9E" w:rsidRDefault="0049527B" w:rsidP="00C53D9E">
                  <w:pPr>
                    <w:pStyle w:val="TableParagraph0"/>
                    <w:spacing w:before="1" w:line="252" w:lineRule="exact"/>
                    <w:ind w:right="183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zapisuje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wyłącznie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kartkach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pieczątką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szkoły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49527B" w:rsidRPr="00C53D9E" w14:paraId="2728E29F" w14:textId="77777777" w:rsidTr="000A1A59">
              <w:trPr>
                <w:gridBefore w:val="1"/>
                <w:gridAfter w:val="1"/>
                <w:wBefore w:w="10" w:type="dxa"/>
                <w:wAfter w:w="587" w:type="dxa"/>
                <w:trHeight w:val="3542"/>
              </w:trPr>
              <w:tc>
                <w:tcPr>
                  <w:tcW w:w="2365" w:type="dxa"/>
                  <w:vMerge/>
                  <w:tcBorders>
                    <w:top w:val="nil"/>
                  </w:tcBorders>
                </w:tcPr>
                <w:p w14:paraId="280EB15E" w14:textId="77777777" w:rsidR="0049527B" w:rsidRPr="00C53D9E" w:rsidRDefault="0049527B" w:rsidP="00C53D9E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839" w:type="dxa"/>
                  <w:gridSpan w:val="2"/>
                </w:tcPr>
                <w:p w14:paraId="56B727EE" w14:textId="77777777" w:rsidR="0049527B" w:rsidRPr="00C53D9E" w:rsidRDefault="0049527B" w:rsidP="00C53D9E">
                  <w:pPr>
                    <w:pStyle w:val="TableParagraph0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4B83CBEC" w14:textId="77777777" w:rsidR="0049527B" w:rsidRPr="00C53D9E" w:rsidRDefault="0049527B" w:rsidP="00C53D9E">
                  <w:pPr>
                    <w:pStyle w:val="TableParagraph0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1A32FD3F" w14:textId="77777777" w:rsidR="0049527B" w:rsidRPr="00C53D9E" w:rsidRDefault="0049527B" w:rsidP="00C53D9E">
                  <w:pPr>
                    <w:pStyle w:val="TableParagraph0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312A0B91" w14:textId="77777777" w:rsidR="0049527B" w:rsidRPr="00C53D9E" w:rsidRDefault="0049527B" w:rsidP="00C53D9E">
                  <w:pPr>
                    <w:pStyle w:val="TableParagraph0"/>
                    <w:spacing w:before="181"/>
                    <w:ind w:right="83"/>
                    <w:jc w:val="both"/>
                    <w:rPr>
                      <w:rFonts w:asciiTheme="minorHAnsi" w:hAnsiTheme="minorHAnsi" w:cstheme="minorHAnsi"/>
                    </w:rPr>
                  </w:pPr>
                  <w:r w:rsidRPr="00C53D9E">
                    <w:rPr>
                      <w:rFonts w:asciiTheme="minorHAnsi" w:hAnsiTheme="minorHAnsi" w:cstheme="minorHAnsi"/>
                    </w:rPr>
                    <w:t xml:space="preserve">Po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zakończeniu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przygotowania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do</w:t>
                  </w:r>
                </w:p>
                <w:p w14:paraId="350A7D90" w14:textId="77777777" w:rsidR="0049527B" w:rsidRPr="00C53D9E" w:rsidRDefault="0049527B" w:rsidP="00C53D9E">
                  <w:pPr>
                    <w:pStyle w:val="TableParagraph0"/>
                    <w:ind w:right="658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wypowiedzi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przechodzi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wydrukiem</w:t>
                  </w:r>
                  <w:proofErr w:type="spellEnd"/>
                </w:p>
                <w:p w14:paraId="6E7FC684" w14:textId="77777777" w:rsidR="0049527B" w:rsidRPr="00C53D9E" w:rsidRDefault="0049527B" w:rsidP="00C53D9E">
                  <w:pPr>
                    <w:pStyle w:val="TableParagraph0"/>
                    <w:spacing w:before="1"/>
                    <w:ind w:right="96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zadania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własnymi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notatkami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do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wyznaczonego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stolika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2917" w:type="dxa"/>
                </w:tcPr>
                <w:p w14:paraId="36EFA18D" w14:textId="77777777" w:rsidR="0049527B" w:rsidRPr="00C53D9E" w:rsidRDefault="0049527B" w:rsidP="00C53D9E">
                  <w:pPr>
                    <w:pStyle w:val="TableParagraph0"/>
                    <w:ind w:right="93"/>
                    <w:jc w:val="both"/>
                    <w:rPr>
                      <w:rFonts w:asciiTheme="minorHAnsi" w:hAnsiTheme="minorHAnsi" w:cstheme="minorHAnsi"/>
                    </w:rPr>
                  </w:pPr>
                  <w:r w:rsidRPr="00C53D9E">
                    <w:rPr>
                      <w:rFonts w:asciiTheme="minorHAnsi" w:hAnsiTheme="minorHAnsi" w:cstheme="minorHAnsi"/>
                    </w:rPr>
                    <w:t xml:space="preserve">Po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zakończeniu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przygotowania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do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wypowiedzi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zamyka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plik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zadaniem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komputerze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przeznaczonym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dla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osoby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przygotowującej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się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do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wypowiedzi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przechodzi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do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wyznaczonego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stolika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w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sali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,</w:t>
                  </w:r>
                </w:p>
                <w:p w14:paraId="221571C5" w14:textId="77777777" w:rsidR="0049527B" w:rsidRPr="00C53D9E" w:rsidRDefault="0049527B" w:rsidP="00C53D9E">
                  <w:pPr>
                    <w:pStyle w:val="TableParagraph0"/>
                    <w:ind w:right="166"/>
                    <w:jc w:val="both"/>
                    <w:rPr>
                      <w:rFonts w:asciiTheme="minorHAnsi" w:hAnsiTheme="minorHAnsi" w:cstheme="minorHAnsi"/>
                    </w:rPr>
                  </w:pPr>
                  <w:r w:rsidRPr="00C53D9E">
                    <w:rPr>
                      <w:rFonts w:asciiTheme="minorHAnsi" w:hAnsiTheme="minorHAnsi" w:cstheme="minorHAnsi"/>
                    </w:rPr>
                    <w:t xml:space="preserve">w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której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jest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przeprowadzany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egzamin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własnymi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notatkami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otwiera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plik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wylosowanym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zadaniem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komputerze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przeznaczonym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dla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osoby</w:t>
                  </w:r>
                  <w:proofErr w:type="spellEnd"/>
                </w:p>
                <w:p w14:paraId="2BBA5A59" w14:textId="77777777" w:rsidR="0049527B" w:rsidRPr="00C53D9E" w:rsidRDefault="0049527B" w:rsidP="00C53D9E">
                  <w:pPr>
                    <w:pStyle w:val="TableParagraph0"/>
                    <w:spacing w:before="3" w:line="252" w:lineRule="exact"/>
                    <w:ind w:right="155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egzamin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znajdującym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się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tym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stoliku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49527B" w:rsidRPr="00C53D9E" w14:paraId="1FE1BC89" w14:textId="77777777" w:rsidTr="000A1A59">
              <w:trPr>
                <w:gridBefore w:val="1"/>
                <w:gridAfter w:val="1"/>
                <w:wBefore w:w="10" w:type="dxa"/>
                <w:wAfter w:w="587" w:type="dxa"/>
                <w:trHeight w:val="6831"/>
              </w:trPr>
              <w:tc>
                <w:tcPr>
                  <w:tcW w:w="2365" w:type="dxa"/>
                  <w:vMerge/>
                  <w:tcBorders>
                    <w:top w:val="nil"/>
                  </w:tcBorders>
                </w:tcPr>
                <w:p w14:paraId="668AC2E1" w14:textId="77777777" w:rsidR="0049527B" w:rsidRPr="00C53D9E" w:rsidRDefault="0049527B" w:rsidP="00C53D9E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5756" w:type="dxa"/>
                  <w:gridSpan w:val="3"/>
                </w:tcPr>
                <w:p w14:paraId="746318C3" w14:textId="77777777" w:rsidR="0049527B" w:rsidRPr="00C53D9E" w:rsidRDefault="0049527B" w:rsidP="00C53D9E">
                  <w:pPr>
                    <w:pStyle w:val="TableParagraph0"/>
                    <w:ind w:right="254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Egzamin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trwa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ok. 15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minut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składa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się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wypowiedzi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monologowej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oraz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rozmowy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zespołem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przedmiotowym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.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  <w:b/>
                    </w:rPr>
                    <w:t>Formuła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  <w:b/>
                    </w:rPr>
                    <w:t xml:space="preserve"> 2023</w:t>
                  </w:r>
                  <w:r w:rsidRPr="00C53D9E">
                    <w:rPr>
                      <w:rFonts w:asciiTheme="minorHAnsi" w:hAnsiTheme="minorHAnsi" w:cstheme="minorHAnsi"/>
                    </w:rPr>
                    <w:t xml:space="preserve">: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Egzamin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sprawdza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umiejętność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tworzenia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wypowiedzi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określony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temat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inspirowanej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tekstem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utworem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literackim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lub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tekstem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kultury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18B9E7AE" w14:textId="77777777" w:rsidR="0049527B" w:rsidRPr="00C53D9E" w:rsidRDefault="0049527B" w:rsidP="00C53D9E">
                  <w:pPr>
                    <w:pStyle w:val="TableParagraph0"/>
                    <w:ind w:right="345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  <w:b/>
                    </w:rPr>
                    <w:t>Formuła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  <w:b/>
                    </w:rPr>
                    <w:t xml:space="preserve"> 2015</w:t>
                  </w:r>
                  <w:r w:rsidRPr="00C53D9E">
                    <w:rPr>
                      <w:rFonts w:asciiTheme="minorHAnsi" w:hAnsiTheme="minorHAnsi" w:cstheme="minorHAnsi"/>
                    </w:rPr>
                    <w:t xml:space="preserve">: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Egzamin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sprawdza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umiejętność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tworzenia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wypowiedzi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określony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temat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inspirowanej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tekstem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kultury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.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Wypowiedź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monologowa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:</w:t>
                  </w:r>
                </w:p>
                <w:p w14:paraId="2EF9B4FC" w14:textId="77777777" w:rsidR="0049527B" w:rsidRPr="00C53D9E" w:rsidRDefault="0049527B" w:rsidP="00A94DF7">
                  <w:pPr>
                    <w:pStyle w:val="TableParagraph0"/>
                    <w:numPr>
                      <w:ilvl w:val="0"/>
                      <w:numId w:val="35"/>
                    </w:numPr>
                    <w:tabs>
                      <w:tab w:val="left" w:pos="454"/>
                    </w:tabs>
                    <w:ind w:right="170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trwa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ok. 10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minut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(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może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wygłosić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swoją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wypowiedź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w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czasie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krótszym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niż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10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minut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;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czas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wypowiedzi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może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być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jedynym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wiążącym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kryterium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negatywnej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oceny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),</w:t>
                  </w:r>
                </w:p>
                <w:p w14:paraId="3CA0F8EB" w14:textId="77777777" w:rsidR="0049527B" w:rsidRPr="00C53D9E" w:rsidRDefault="0049527B" w:rsidP="00A94DF7">
                  <w:pPr>
                    <w:pStyle w:val="TableParagraph0"/>
                    <w:numPr>
                      <w:ilvl w:val="0"/>
                      <w:numId w:val="35"/>
                    </w:numPr>
                    <w:tabs>
                      <w:tab w:val="left" w:pos="508"/>
                      <w:tab w:val="left" w:pos="509"/>
                    </w:tabs>
                    <w:ind w:right="769"/>
                    <w:jc w:val="both"/>
                    <w:rPr>
                      <w:rFonts w:asciiTheme="minorHAnsi" w:hAnsiTheme="minorHAnsi" w:cstheme="minorHAnsi"/>
                    </w:rPr>
                  </w:pPr>
                  <w:r w:rsidRPr="00C53D9E">
                    <w:rPr>
                      <w:rFonts w:asciiTheme="minorHAnsi" w:hAnsiTheme="minorHAnsi" w:cstheme="minorHAnsi"/>
                    </w:rPr>
                    <w:tab/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może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być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przerywana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przez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zespół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przedmiotowy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(z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wyjątkiem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sytuacji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kiedy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upłynął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czas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nią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przeznaczony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).</w:t>
                  </w:r>
                </w:p>
                <w:p w14:paraId="067A3341" w14:textId="77777777" w:rsidR="0049527B" w:rsidRPr="00C53D9E" w:rsidRDefault="0049527B" w:rsidP="00C53D9E">
                  <w:pPr>
                    <w:pStyle w:val="TableParagraph0"/>
                    <w:spacing w:line="252" w:lineRule="exact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Rozmowa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zespołem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przedmiotowym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trwa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ok. 5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minut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,</w:t>
                  </w:r>
                </w:p>
                <w:p w14:paraId="190CFCF6" w14:textId="77777777" w:rsidR="0049527B" w:rsidRPr="00C53D9E" w:rsidRDefault="0049527B" w:rsidP="00C53D9E">
                  <w:pPr>
                    <w:pStyle w:val="TableParagraph0"/>
                    <w:spacing w:line="252" w:lineRule="exact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  <w:b/>
                    </w:rPr>
                    <w:t>Formuła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  <w:b/>
                    </w:rPr>
                    <w:t xml:space="preserve"> 2023:</w:t>
                  </w:r>
                </w:p>
                <w:p w14:paraId="225133A0" w14:textId="77777777" w:rsidR="0049527B" w:rsidRPr="00C53D9E" w:rsidRDefault="0049527B" w:rsidP="00A94DF7">
                  <w:pPr>
                    <w:pStyle w:val="TableParagraph0"/>
                    <w:numPr>
                      <w:ilvl w:val="0"/>
                      <w:numId w:val="34"/>
                    </w:numPr>
                    <w:tabs>
                      <w:tab w:val="left" w:pos="236"/>
                    </w:tabs>
                    <w:ind w:right="386" w:firstLine="0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może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dotyczyć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zagadnień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określonych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w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poleceniach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do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obu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zadań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egzaminacyjnych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lub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do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jednego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zadań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utworu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literackiego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lub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innego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tekstu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kultury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w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tym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materiału</w:t>
                  </w:r>
                  <w:proofErr w:type="spellEnd"/>
                </w:p>
                <w:p w14:paraId="5A95693A" w14:textId="7DDD035B" w:rsidR="0049527B" w:rsidRPr="00C53D9E" w:rsidRDefault="0049527B" w:rsidP="00FE277C">
                  <w:pPr>
                    <w:pStyle w:val="TableParagraph0"/>
                    <w:ind w:right="145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ikonograficznego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dołączonego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do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polecenia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oraz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treści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utworów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literackich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innych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tekstów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kultury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przywołanych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przez</w:t>
                  </w:r>
                  <w:proofErr w:type="spellEnd"/>
                  <w:r w:rsidR="00FE277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w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wypowiedzi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lub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wypowiedziach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,</w:t>
                  </w:r>
                </w:p>
                <w:p w14:paraId="30F2C976" w14:textId="77777777" w:rsidR="0049527B" w:rsidRPr="00C53D9E" w:rsidRDefault="0049527B" w:rsidP="00A94DF7">
                  <w:pPr>
                    <w:pStyle w:val="TableParagraph0"/>
                    <w:numPr>
                      <w:ilvl w:val="0"/>
                      <w:numId w:val="34"/>
                    </w:numPr>
                    <w:tabs>
                      <w:tab w:val="left" w:pos="233"/>
                    </w:tabs>
                    <w:ind w:right="166" w:firstLine="0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polega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zadaniu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zdającemu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/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realizacji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przez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/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odniesienia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się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przez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do 1–3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pytań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/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poleceń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/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zagadnień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;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rozmowa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może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polegać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odpytaniu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(za</w:t>
                  </w:r>
                  <w:r w:rsidRPr="00C53D9E">
                    <w:rPr>
                      <w:rFonts w:asciiTheme="minorHAnsi" w:hAnsiTheme="minorHAnsi" w:cstheme="minorHAnsi"/>
                      <w:spacing w:val="-12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pomocą</w:t>
                  </w:r>
                  <w:proofErr w:type="spellEnd"/>
                </w:p>
                <w:p w14:paraId="6D278337" w14:textId="77777777" w:rsidR="0049527B" w:rsidRPr="00C53D9E" w:rsidRDefault="0049527B" w:rsidP="00C53D9E">
                  <w:pPr>
                    <w:pStyle w:val="TableParagraph0"/>
                    <w:spacing w:line="235" w:lineRule="exact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kilku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–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kilkunastu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pytań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);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pytania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mogą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także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dotyczyć</w:t>
                  </w:r>
                  <w:proofErr w:type="spellEnd"/>
                </w:p>
              </w:tc>
            </w:tr>
            <w:tr w:rsidR="000A1A59" w:rsidRPr="00C53D9E" w14:paraId="1FA8509B" w14:textId="77777777" w:rsidTr="000A1A59">
              <w:trPr>
                <w:trHeight w:val="6831"/>
              </w:trPr>
              <w:tc>
                <w:tcPr>
                  <w:tcW w:w="2698" w:type="dxa"/>
                  <w:gridSpan w:val="3"/>
                </w:tcPr>
                <w:p w14:paraId="53E2DB4C" w14:textId="77777777" w:rsidR="000A1A59" w:rsidRPr="00C53D9E" w:rsidRDefault="000A1A59" w:rsidP="00C53D9E">
                  <w:pPr>
                    <w:pStyle w:val="TableParagraph0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020" w:type="dxa"/>
                  <w:gridSpan w:val="3"/>
                </w:tcPr>
                <w:p w14:paraId="3013C235" w14:textId="77777777" w:rsidR="00FE277C" w:rsidRDefault="000A1A59" w:rsidP="00FE277C">
                  <w:pPr>
                    <w:pStyle w:val="TableParagraph0"/>
                    <w:ind w:right="-44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faktograficznych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detali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dotyczących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lektury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/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omówionych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tekstów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kultury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niepowiązanych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problemem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określonym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w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temacie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0048A789" w14:textId="06B3A7A1" w:rsidR="000A1A59" w:rsidRPr="00C53D9E" w:rsidRDefault="000A1A59" w:rsidP="00A94DF7">
                  <w:pPr>
                    <w:pStyle w:val="TableParagraph0"/>
                    <w:numPr>
                      <w:ilvl w:val="0"/>
                      <w:numId w:val="34"/>
                    </w:numPr>
                    <w:ind w:right="-44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musi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zawierać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co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najmniej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jedno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pytanie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/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polecenie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/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zagadnienie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dotyczące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refleksji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indywidualnej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związanej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omawianym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problemem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tzn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.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pytanie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/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polecenie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/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zagadnienie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sformułowane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w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taki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sposób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aby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umożliwić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zdającemu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odniesieni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się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do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któregokolwiek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zadań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egzaminacyjnych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</w:t>
                  </w:r>
                  <w:r w:rsidRPr="00C53D9E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własnej</w:t>
                  </w:r>
                  <w:proofErr w:type="spellEnd"/>
                </w:p>
                <w:p w14:paraId="7E4FD1DC" w14:textId="77777777" w:rsidR="000A1A59" w:rsidRPr="00C53D9E" w:rsidRDefault="000A1A59" w:rsidP="00C53D9E">
                  <w:pPr>
                    <w:pStyle w:val="TableParagraph0"/>
                    <w:spacing w:line="252" w:lineRule="exact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perspektywy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przedstawienie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własnego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stanowiska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,</w:t>
                  </w:r>
                </w:p>
                <w:p w14:paraId="5732F3BC" w14:textId="77777777" w:rsidR="000A1A59" w:rsidRPr="00C53D9E" w:rsidRDefault="000A1A59" w:rsidP="00A94DF7">
                  <w:pPr>
                    <w:pStyle w:val="TableParagraph0"/>
                    <w:numPr>
                      <w:ilvl w:val="0"/>
                      <w:numId w:val="37"/>
                    </w:numPr>
                    <w:tabs>
                      <w:tab w:val="left" w:pos="233"/>
                    </w:tabs>
                    <w:ind w:right="685" w:firstLine="0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może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być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przedłużana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powodu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krótszej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wypowiedzi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monologowej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58BD6377" w14:textId="36B14F60" w:rsidR="000A1A59" w:rsidRPr="00C53D9E" w:rsidRDefault="000A1A59" w:rsidP="00C53D9E">
                  <w:pPr>
                    <w:pStyle w:val="TableParagraph0"/>
                    <w:ind w:right="727"/>
                    <w:jc w:val="both"/>
                    <w:rPr>
                      <w:rFonts w:asciiTheme="minorHAnsi" w:hAnsiTheme="minorHAnsi" w:cstheme="minorHAnsi"/>
                    </w:rPr>
                  </w:pPr>
                  <w:r w:rsidRPr="00C53D9E">
                    <w:rPr>
                      <w:rFonts w:asciiTheme="minorHAnsi" w:hAnsiTheme="minorHAnsi" w:cstheme="minorHAnsi"/>
                    </w:rPr>
                    <w:t xml:space="preserve">W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czasie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trwania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egzaminu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może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korzystać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słowników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innych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pomocy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.</w:t>
                  </w:r>
                  <w:r w:rsidR="00885A6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885A69">
                    <w:rPr>
                      <w:rFonts w:asciiTheme="minorHAnsi" w:hAnsiTheme="minorHAnsi" w:cstheme="minorHAnsi"/>
                    </w:rPr>
                    <w:t>Wypowiedzi</w:t>
                  </w:r>
                  <w:proofErr w:type="spellEnd"/>
                  <w:r w:rsidR="00885A6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885A69">
                    <w:rPr>
                      <w:rFonts w:asciiTheme="minorHAnsi" w:hAnsiTheme="minorHAnsi" w:cstheme="minorHAnsi"/>
                    </w:rPr>
                    <w:t>monologowe</w:t>
                  </w:r>
                  <w:proofErr w:type="spellEnd"/>
                  <w:r w:rsidR="00885A6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885A69">
                    <w:rPr>
                      <w:rFonts w:asciiTheme="minorHAnsi" w:hAnsiTheme="minorHAnsi" w:cstheme="minorHAnsi"/>
                    </w:rPr>
                    <w:t>zdajacego</w:t>
                  </w:r>
                  <w:proofErr w:type="spellEnd"/>
                  <w:r w:rsidR="00885A6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885A69">
                    <w:rPr>
                      <w:rFonts w:asciiTheme="minorHAnsi" w:hAnsiTheme="minorHAnsi" w:cstheme="minorHAnsi"/>
                    </w:rPr>
                    <w:t>dotyczące</w:t>
                  </w:r>
                  <w:proofErr w:type="spellEnd"/>
                  <w:r w:rsidR="00885A6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885A69">
                    <w:rPr>
                      <w:rFonts w:asciiTheme="minorHAnsi" w:hAnsiTheme="minorHAnsi" w:cstheme="minorHAnsi"/>
                    </w:rPr>
                    <w:t>wylosowanych</w:t>
                  </w:r>
                  <w:proofErr w:type="spellEnd"/>
                  <w:r w:rsidR="00885A6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885A69">
                    <w:rPr>
                      <w:rFonts w:asciiTheme="minorHAnsi" w:hAnsiTheme="minorHAnsi" w:cstheme="minorHAnsi"/>
                    </w:rPr>
                    <w:t>zadań</w:t>
                  </w:r>
                  <w:proofErr w:type="spellEnd"/>
                  <w:r w:rsidR="00885A6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885A69">
                    <w:rPr>
                      <w:rFonts w:asciiTheme="minorHAnsi" w:hAnsiTheme="minorHAnsi" w:cstheme="minorHAnsi"/>
                    </w:rPr>
                    <w:t>egzaminacyjnych</w:t>
                  </w:r>
                  <w:proofErr w:type="spellEnd"/>
                  <w:r w:rsidR="00885A6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885A69">
                    <w:rPr>
                      <w:rFonts w:asciiTheme="minorHAnsi" w:hAnsiTheme="minorHAnsi" w:cstheme="minorHAnsi"/>
                    </w:rPr>
                    <w:t>mogą</w:t>
                  </w:r>
                  <w:proofErr w:type="spellEnd"/>
                  <w:r w:rsidR="00885A6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885A69">
                    <w:rPr>
                      <w:rFonts w:asciiTheme="minorHAnsi" w:hAnsiTheme="minorHAnsi" w:cstheme="minorHAnsi"/>
                    </w:rPr>
                    <w:t>być</w:t>
                  </w:r>
                  <w:proofErr w:type="spellEnd"/>
                  <w:r w:rsidR="00885A6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885A69">
                    <w:rPr>
                      <w:rFonts w:asciiTheme="minorHAnsi" w:hAnsiTheme="minorHAnsi" w:cstheme="minorHAnsi"/>
                    </w:rPr>
                    <w:t>realizowane</w:t>
                  </w:r>
                  <w:proofErr w:type="spellEnd"/>
                  <w:r w:rsidR="00885A69">
                    <w:rPr>
                      <w:rFonts w:asciiTheme="minorHAnsi" w:hAnsiTheme="minorHAnsi" w:cstheme="minorHAnsi"/>
                    </w:rPr>
                    <w:t xml:space="preserve"> w </w:t>
                  </w:r>
                  <w:proofErr w:type="spellStart"/>
                  <w:r w:rsidR="00885A69">
                    <w:rPr>
                      <w:rFonts w:asciiTheme="minorHAnsi" w:hAnsiTheme="minorHAnsi" w:cstheme="minorHAnsi"/>
                    </w:rPr>
                    <w:t>dowolnej</w:t>
                  </w:r>
                  <w:proofErr w:type="spellEnd"/>
                  <w:r w:rsidR="00885A6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885A69">
                    <w:rPr>
                      <w:rFonts w:asciiTheme="minorHAnsi" w:hAnsiTheme="minorHAnsi" w:cstheme="minorHAnsi"/>
                    </w:rPr>
                    <w:t>kolejności</w:t>
                  </w:r>
                  <w:proofErr w:type="spellEnd"/>
                  <w:r w:rsidR="00885A69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749DA2D8" w14:textId="77777777" w:rsidR="000A1A59" w:rsidRPr="00C53D9E" w:rsidRDefault="000A1A59" w:rsidP="00C53D9E">
                  <w:pPr>
                    <w:pStyle w:val="TableParagraph0"/>
                    <w:spacing w:before="1" w:line="252" w:lineRule="exact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  <w:b/>
                    </w:rPr>
                    <w:t>Formuła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  <w:b/>
                    </w:rPr>
                    <w:t xml:space="preserve"> 2015:</w:t>
                  </w:r>
                </w:p>
                <w:p w14:paraId="5E7D37C5" w14:textId="77777777" w:rsidR="000A1A59" w:rsidRPr="00C53D9E" w:rsidRDefault="000A1A59" w:rsidP="00A94DF7">
                  <w:pPr>
                    <w:pStyle w:val="TableParagraph0"/>
                    <w:numPr>
                      <w:ilvl w:val="0"/>
                      <w:numId w:val="36"/>
                    </w:numPr>
                    <w:tabs>
                      <w:tab w:val="left" w:pos="238"/>
                    </w:tabs>
                    <w:ind w:right="449" w:firstLine="0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może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dotyczyć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zagadnienia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określonego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w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poleceniu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tekstu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kultury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dołączonego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do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polecenia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oraz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treści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wypowiedzi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oraz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tekstów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kultury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w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przywołanych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,</w:t>
                  </w:r>
                </w:p>
                <w:p w14:paraId="04D171C9" w14:textId="77777777" w:rsidR="000A1A59" w:rsidRPr="00C53D9E" w:rsidRDefault="000A1A59" w:rsidP="00A94DF7">
                  <w:pPr>
                    <w:pStyle w:val="TableParagraph0"/>
                    <w:numPr>
                      <w:ilvl w:val="0"/>
                      <w:numId w:val="36"/>
                    </w:numPr>
                    <w:tabs>
                      <w:tab w:val="left" w:pos="238"/>
                    </w:tabs>
                    <w:spacing w:before="1"/>
                    <w:ind w:right="154" w:firstLine="0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rozmowa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może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polegać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odpytaniu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(za</w:t>
                  </w:r>
                  <w:r w:rsidRPr="00C53D9E">
                    <w:rPr>
                      <w:rFonts w:asciiTheme="minorHAnsi" w:hAnsiTheme="minorHAnsi" w:cstheme="minorHAnsi"/>
                      <w:spacing w:val="-13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pomocą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kilku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–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kilkunastu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pytań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);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pytania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mogą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także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dotyczyć</w:t>
                  </w:r>
                  <w:proofErr w:type="spellEnd"/>
                </w:p>
                <w:p w14:paraId="7206F11A" w14:textId="77777777" w:rsidR="000A1A59" w:rsidRPr="00C53D9E" w:rsidRDefault="000A1A59" w:rsidP="00C53D9E">
                  <w:pPr>
                    <w:pStyle w:val="TableParagraph0"/>
                    <w:ind w:right="-44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faktograficznych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detali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dotyczących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lektury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/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omówionych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tekstów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kultury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niepowiązanych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problemem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określonym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w</w:t>
                  </w:r>
                  <w:r w:rsidRPr="00C53D9E">
                    <w:rPr>
                      <w:rFonts w:asciiTheme="minorHAnsi" w:hAnsiTheme="minorHAnsi" w:cstheme="minorHAnsi"/>
                      <w:spacing w:val="-14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temacie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,</w:t>
                  </w:r>
                </w:p>
                <w:p w14:paraId="0F5C5E6C" w14:textId="77777777" w:rsidR="000A1A59" w:rsidRPr="00C53D9E" w:rsidRDefault="000A1A59" w:rsidP="00A94DF7">
                  <w:pPr>
                    <w:pStyle w:val="TableParagraph0"/>
                    <w:numPr>
                      <w:ilvl w:val="0"/>
                      <w:numId w:val="36"/>
                    </w:numPr>
                    <w:tabs>
                      <w:tab w:val="left" w:pos="293"/>
                    </w:tabs>
                    <w:ind w:right="886" w:firstLine="0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rozmowa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może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być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przedłużana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powodu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  <w:spacing w:val="-15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krótszej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wypowiedzi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monologowej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zdającego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659EFEF8" w14:textId="77777777" w:rsidR="000A1A59" w:rsidRPr="00C53D9E" w:rsidRDefault="000A1A59" w:rsidP="00C53D9E">
                  <w:pPr>
                    <w:pStyle w:val="TableParagraph0"/>
                    <w:ind w:right="727"/>
                    <w:jc w:val="both"/>
                    <w:rPr>
                      <w:rFonts w:asciiTheme="minorHAnsi" w:hAnsiTheme="minorHAnsi" w:cstheme="minorHAnsi"/>
                    </w:rPr>
                  </w:pPr>
                  <w:r w:rsidRPr="00C53D9E">
                    <w:rPr>
                      <w:rFonts w:asciiTheme="minorHAnsi" w:hAnsiTheme="minorHAnsi" w:cstheme="minorHAnsi"/>
                    </w:rPr>
                    <w:t xml:space="preserve">W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czasie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trwania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egzaminu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może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korzystać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słowników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innych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pomocy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0A1A59" w:rsidRPr="00C53D9E" w14:paraId="37BE4751" w14:textId="77777777" w:rsidTr="000A1A59">
              <w:trPr>
                <w:trHeight w:val="827"/>
              </w:trPr>
              <w:tc>
                <w:tcPr>
                  <w:tcW w:w="2698" w:type="dxa"/>
                  <w:gridSpan w:val="3"/>
                </w:tcPr>
                <w:p w14:paraId="1728FBFD" w14:textId="77777777" w:rsidR="000A1A59" w:rsidRPr="00C53D9E" w:rsidRDefault="000A1A59" w:rsidP="00C53D9E">
                  <w:pPr>
                    <w:pStyle w:val="TableParagraph0"/>
                    <w:spacing w:before="2" w:line="276" w:lineRule="exact"/>
                    <w:ind w:left="107" w:right="1654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Ustalanie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liczby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punktów</w:t>
                  </w:r>
                  <w:proofErr w:type="spellEnd"/>
                </w:p>
              </w:tc>
              <w:tc>
                <w:tcPr>
                  <w:tcW w:w="6020" w:type="dxa"/>
                  <w:gridSpan w:val="3"/>
                </w:tcPr>
                <w:p w14:paraId="1A57DCCC" w14:textId="77777777" w:rsidR="000A1A59" w:rsidRPr="00C53D9E" w:rsidRDefault="000A1A59" w:rsidP="00C53D9E">
                  <w:pPr>
                    <w:pStyle w:val="TableParagraph0"/>
                    <w:spacing w:before="34"/>
                    <w:ind w:right="353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Zgodnie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przyjętymi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ustaleniami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zespół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przedmiotowy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ustala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liczbę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punktów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przyznanych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każdemu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zdającemu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z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tej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grupy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oraz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przekazuje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zdającym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informację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o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przyznanej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53D9E">
                    <w:rPr>
                      <w:rFonts w:asciiTheme="minorHAnsi" w:hAnsiTheme="minorHAnsi" w:cstheme="minorHAnsi"/>
                    </w:rPr>
                    <w:t>punktacji</w:t>
                  </w:r>
                  <w:proofErr w:type="spellEnd"/>
                  <w:r w:rsidRPr="00C53D9E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</w:tbl>
          <w:p w14:paraId="3A766EA7" w14:textId="17C9B513" w:rsidR="000261CE" w:rsidRPr="00C53D9E" w:rsidRDefault="000261CE" w:rsidP="00C53D9E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1CE" w14:paraId="6D73D1B3" w14:textId="77777777" w:rsidTr="00D83F33">
        <w:trPr>
          <w:tblCellSpacing w:w="0" w:type="dxa"/>
        </w:trPr>
        <w:tc>
          <w:tcPr>
            <w:tcW w:w="194" w:type="dxa"/>
            <w:vMerge w:val="restart"/>
            <w:vAlign w:val="center"/>
          </w:tcPr>
          <w:p w14:paraId="2EEA7F8C" w14:textId="336A6094" w:rsidR="000261CE" w:rsidRDefault="000261CE">
            <w:pPr>
              <w:pStyle w:val="NormalnyWeb"/>
            </w:pPr>
          </w:p>
        </w:tc>
        <w:tc>
          <w:tcPr>
            <w:tcW w:w="8898" w:type="dxa"/>
            <w:gridSpan w:val="2"/>
          </w:tcPr>
          <w:p w14:paraId="17CEA3EF" w14:textId="60C2FCD5" w:rsidR="000261CE" w:rsidRDefault="000261CE">
            <w:pPr>
              <w:pStyle w:val="NormalnyWeb"/>
            </w:pPr>
          </w:p>
        </w:tc>
      </w:tr>
      <w:tr w:rsidR="000261CE" w14:paraId="7A709423" w14:textId="77777777" w:rsidTr="00D83F33">
        <w:trPr>
          <w:tblCellSpacing w:w="0" w:type="dxa"/>
        </w:trPr>
        <w:tc>
          <w:tcPr>
            <w:tcW w:w="194" w:type="dxa"/>
            <w:vMerge/>
            <w:vAlign w:val="center"/>
          </w:tcPr>
          <w:p w14:paraId="0F40C3FB" w14:textId="77777777" w:rsidR="000261CE" w:rsidRDefault="000261CE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14:paraId="3A5F989A" w14:textId="316F756E" w:rsidR="000261CE" w:rsidRDefault="000261CE">
            <w:pPr>
              <w:pStyle w:val="tableparagraph"/>
            </w:pPr>
          </w:p>
        </w:tc>
        <w:tc>
          <w:tcPr>
            <w:tcW w:w="5050" w:type="dxa"/>
          </w:tcPr>
          <w:p w14:paraId="572D2851" w14:textId="1307E882" w:rsidR="000261CE" w:rsidRDefault="000261CE">
            <w:pPr>
              <w:pStyle w:val="tableparagraph"/>
            </w:pPr>
          </w:p>
        </w:tc>
      </w:tr>
      <w:tr w:rsidR="000261CE" w14:paraId="5210D7D4" w14:textId="77777777" w:rsidTr="00D83F33">
        <w:trPr>
          <w:tblCellSpacing w:w="0" w:type="dxa"/>
        </w:trPr>
        <w:tc>
          <w:tcPr>
            <w:tcW w:w="194" w:type="dxa"/>
            <w:vAlign w:val="center"/>
          </w:tcPr>
          <w:p w14:paraId="4DE40EC6" w14:textId="329A9C10" w:rsidR="000261CE" w:rsidRDefault="000261CE">
            <w:pPr>
              <w:pStyle w:val="NormalnyWeb"/>
            </w:pPr>
          </w:p>
        </w:tc>
        <w:tc>
          <w:tcPr>
            <w:tcW w:w="8898" w:type="dxa"/>
            <w:gridSpan w:val="2"/>
          </w:tcPr>
          <w:p w14:paraId="58305A9B" w14:textId="1BF8CB43" w:rsidR="000261CE" w:rsidRDefault="000261CE">
            <w:pPr>
              <w:pStyle w:val="tableparagraph"/>
            </w:pPr>
          </w:p>
        </w:tc>
      </w:tr>
      <w:tr w:rsidR="000261CE" w14:paraId="1D4010C5" w14:textId="77777777" w:rsidTr="00D83F33">
        <w:trPr>
          <w:tblCellSpacing w:w="0" w:type="dxa"/>
        </w:trPr>
        <w:tc>
          <w:tcPr>
            <w:tcW w:w="194" w:type="dxa"/>
            <w:vMerge w:val="restart"/>
            <w:vAlign w:val="center"/>
          </w:tcPr>
          <w:p w14:paraId="63C8C8AC" w14:textId="74E85660" w:rsidR="000261CE" w:rsidRDefault="000261CE">
            <w:pPr>
              <w:pStyle w:val="NormalnyWeb"/>
            </w:pPr>
          </w:p>
        </w:tc>
        <w:tc>
          <w:tcPr>
            <w:tcW w:w="8898" w:type="dxa"/>
            <w:gridSpan w:val="2"/>
          </w:tcPr>
          <w:p w14:paraId="30A0A0A8" w14:textId="7061D9AB" w:rsidR="000261CE" w:rsidRDefault="000261CE">
            <w:pPr>
              <w:pStyle w:val="NormalnyWeb"/>
            </w:pPr>
          </w:p>
        </w:tc>
      </w:tr>
      <w:tr w:rsidR="000261CE" w14:paraId="25E4005A" w14:textId="77777777" w:rsidTr="00D83F33">
        <w:trPr>
          <w:tblCellSpacing w:w="0" w:type="dxa"/>
        </w:trPr>
        <w:tc>
          <w:tcPr>
            <w:tcW w:w="194" w:type="dxa"/>
            <w:vMerge/>
            <w:vAlign w:val="center"/>
          </w:tcPr>
          <w:p w14:paraId="3DD010D6" w14:textId="77777777" w:rsidR="000261CE" w:rsidRDefault="000261CE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14:paraId="37A8CA24" w14:textId="7F50DD03" w:rsidR="000261CE" w:rsidRDefault="000261CE">
            <w:pPr>
              <w:pStyle w:val="tableparagraph"/>
            </w:pPr>
          </w:p>
        </w:tc>
        <w:tc>
          <w:tcPr>
            <w:tcW w:w="5050" w:type="dxa"/>
          </w:tcPr>
          <w:p w14:paraId="2B097BED" w14:textId="10469864" w:rsidR="000261CE" w:rsidRDefault="000261CE">
            <w:pPr>
              <w:pStyle w:val="tableparagraph"/>
            </w:pPr>
          </w:p>
        </w:tc>
      </w:tr>
      <w:tr w:rsidR="000261CE" w14:paraId="4E24E4E4" w14:textId="77777777" w:rsidTr="00D83F33">
        <w:trPr>
          <w:tblCellSpacing w:w="0" w:type="dxa"/>
        </w:trPr>
        <w:tc>
          <w:tcPr>
            <w:tcW w:w="194" w:type="dxa"/>
            <w:vMerge w:val="restart"/>
            <w:vAlign w:val="center"/>
          </w:tcPr>
          <w:p w14:paraId="5CB0119B" w14:textId="63BD552A" w:rsidR="000261CE" w:rsidRDefault="000261CE">
            <w:pPr>
              <w:pStyle w:val="NormalnyWeb"/>
            </w:pPr>
          </w:p>
        </w:tc>
        <w:tc>
          <w:tcPr>
            <w:tcW w:w="3848" w:type="dxa"/>
          </w:tcPr>
          <w:p w14:paraId="4326E988" w14:textId="78941382" w:rsidR="000261CE" w:rsidRDefault="000261CE">
            <w:pPr>
              <w:pStyle w:val="tableparagraph"/>
            </w:pPr>
          </w:p>
        </w:tc>
        <w:tc>
          <w:tcPr>
            <w:tcW w:w="5050" w:type="dxa"/>
          </w:tcPr>
          <w:p w14:paraId="2CA84326" w14:textId="5C3BAE21" w:rsidR="000261CE" w:rsidRDefault="000261CE">
            <w:pPr>
              <w:pStyle w:val="tableparagraph"/>
            </w:pPr>
          </w:p>
        </w:tc>
      </w:tr>
      <w:tr w:rsidR="000261CE" w14:paraId="71070F31" w14:textId="77777777" w:rsidTr="00D83F33">
        <w:trPr>
          <w:tblCellSpacing w:w="0" w:type="dxa"/>
        </w:trPr>
        <w:tc>
          <w:tcPr>
            <w:tcW w:w="194" w:type="dxa"/>
            <w:vMerge/>
            <w:vAlign w:val="center"/>
          </w:tcPr>
          <w:p w14:paraId="786DE1BB" w14:textId="77777777" w:rsidR="000261CE" w:rsidRDefault="000261CE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14:paraId="1AE6F6FC" w14:textId="4E9A9456" w:rsidR="000261CE" w:rsidRDefault="000261CE">
            <w:pPr>
              <w:pStyle w:val="tableparagraph"/>
            </w:pPr>
          </w:p>
        </w:tc>
        <w:tc>
          <w:tcPr>
            <w:tcW w:w="5050" w:type="dxa"/>
          </w:tcPr>
          <w:p w14:paraId="275B34D8" w14:textId="71791EAC" w:rsidR="000261CE" w:rsidRDefault="000261CE">
            <w:pPr>
              <w:pStyle w:val="tableparagraph"/>
            </w:pPr>
          </w:p>
        </w:tc>
      </w:tr>
      <w:tr w:rsidR="000261CE" w14:paraId="651C2FF1" w14:textId="77777777" w:rsidTr="00341AEB">
        <w:trPr>
          <w:trHeight w:val="476"/>
          <w:tblCellSpacing w:w="0" w:type="dxa"/>
        </w:trPr>
        <w:tc>
          <w:tcPr>
            <w:tcW w:w="194" w:type="dxa"/>
            <w:vMerge/>
            <w:vAlign w:val="center"/>
          </w:tcPr>
          <w:p w14:paraId="36DECB01" w14:textId="77777777" w:rsidR="000261CE" w:rsidRDefault="000261CE">
            <w:pPr>
              <w:rPr>
                <w:sz w:val="24"/>
                <w:szCs w:val="24"/>
              </w:rPr>
            </w:pPr>
          </w:p>
        </w:tc>
        <w:tc>
          <w:tcPr>
            <w:tcW w:w="8898" w:type="dxa"/>
            <w:gridSpan w:val="2"/>
            <w:vMerge w:val="restart"/>
          </w:tcPr>
          <w:p w14:paraId="57975EC9" w14:textId="04BDAFC6" w:rsidR="000261CE" w:rsidRDefault="000261CE">
            <w:pPr>
              <w:pStyle w:val="tableparagraph"/>
            </w:pPr>
          </w:p>
        </w:tc>
      </w:tr>
      <w:tr w:rsidR="000261CE" w14:paraId="4D73D470" w14:textId="77777777" w:rsidTr="00D83F33">
        <w:trPr>
          <w:tblCellSpacing w:w="0" w:type="dxa"/>
        </w:trPr>
        <w:tc>
          <w:tcPr>
            <w:tcW w:w="194" w:type="dxa"/>
            <w:vAlign w:val="center"/>
            <w:hideMark/>
          </w:tcPr>
          <w:p w14:paraId="048B82AF" w14:textId="2BCFC7AA" w:rsidR="000261CE" w:rsidRDefault="000261CE" w:rsidP="00D83F33">
            <w:pPr>
              <w:pStyle w:val="NormalnyWeb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212420" w14:textId="77777777" w:rsidR="000261CE" w:rsidRDefault="000261CE">
            <w:pPr>
              <w:rPr>
                <w:sz w:val="24"/>
                <w:szCs w:val="24"/>
              </w:rPr>
            </w:pPr>
          </w:p>
        </w:tc>
      </w:tr>
    </w:tbl>
    <w:p w14:paraId="6FA9AD6B" w14:textId="7C0CF94C" w:rsidR="000261CE" w:rsidRDefault="000261CE" w:rsidP="000261CE">
      <w:pPr>
        <w:pStyle w:val="NormalnyWeb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261CE" w:rsidRPr="004F2092" w14:paraId="4A2D2A38" w14:textId="77777777" w:rsidTr="000261CE">
        <w:trPr>
          <w:trHeight w:val="450"/>
          <w:tblCellSpacing w:w="0" w:type="dxa"/>
        </w:trPr>
        <w:tc>
          <w:tcPr>
            <w:tcW w:w="9795" w:type="dxa"/>
            <w:vMerge w:val="restart"/>
            <w:hideMark/>
          </w:tcPr>
          <w:p w14:paraId="5B6ECED1" w14:textId="77777777" w:rsidR="000261CE" w:rsidRPr="004F2092" w:rsidRDefault="000261CE" w:rsidP="004F2092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092">
              <w:rPr>
                <w:rFonts w:asciiTheme="minorHAnsi" w:hAnsiTheme="minorHAnsi"/>
                <w:sz w:val="22"/>
                <w:szCs w:val="22"/>
              </w:rPr>
              <w:t>6. W czasie trwania części ustnej egzaminu maturalnego zdającym nie udziela się żadnych wyjaśnień dotyczących zadań egzaminacyjnych.</w:t>
            </w:r>
          </w:p>
          <w:p w14:paraId="450105F6" w14:textId="77777777" w:rsidR="000261CE" w:rsidRPr="004F2092" w:rsidRDefault="000261CE" w:rsidP="004F2092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092">
              <w:rPr>
                <w:rFonts w:asciiTheme="minorHAnsi" w:hAnsiTheme="minorHAnsi"/>
                <w:sz w:val="22"/>
                <w:szCs w:val="22"/>
              </w:rPr>
              <w:t>7. Ocenie podlegają wszystkie elementy egzaminu zgodnie z obowiązującymi zasadami oceniania. Członkowie zespołu przedmiotowego indywidualnie oceniają każdego zdającego w trakcie odpowiedzi, z zastrzeżeniem że egzaminujący powinien ograniczyć robienie notatek do niezbędnego minimum. Swoje propozycje członkowie zespołu przedmiotowego nanoszą na kartę indywidualnej oceny</w:t>
            </w:r>
            <w:r w:rsidRPr="004F2092">
              <w:rPr>
                <w:rStyle w:val="Uwydatnienie"/>
                <w:rFonts w:asciiTheme="minorHAnsi" w:hAnsiTheme="minorHAnsi"/>
                <w:sz w:val="22"/>
                <w:szCs w:val="22"/>
              </w:rPr>
              <w:t>.</w:t>
            </w:r>
          </w:p>
          <w:p w14:paraId="534E86A2" w14:textId="77777777" w:rsidR="000261CE" w:rsidRPr="004F2092" w:rsidRDefault="000261CE" w:rsidP="004F2092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092">
              <w:rPr>
                <w:rFonts w:asciiTheme="minorHAnsi" w:hAnsiTheme="minorHAnsi"/>
                <w:sz w:val="22"/>
                <w:szCs w:val="22"/>
              </w:rPr>
              <w:lastRenderedPageBreak/>
              <w:t>8. Zespół przedmiotowy ustala liczbę punktów przyznanych każdemu zdającemu zgodnie z harmonogramem przygotowanym przez przewodniczącego zespołu egzaminacyjnego. W przypadku braku możliwości uzgodnienia przez zespół ostatecznej liczby punktów decydujący głos ma przewodniczący tego zespołu przedmiotowego.</w:t>
            </w:r>
          </w:p>
          <w:p w14:paraId="068FCDA5" w14:textId="77777777" w:rsidR="000261CE" w:rsidRPr="004F2092" w:rsidRDefault="000261CE" w:rsidP="004F2092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092">
              <w:rPr>
                <w:rFonts w:asciiTheme="minorHAnsi" w:hAnsiTheme="minorHAnsi"/>
                <w:sz w:val="22"/>
                <w:szCs w:val="22"/>
              </w:rPr>
              <w:t xml:space="preserve">9.  Przewodniczący zespołu przedmiotowego lub upoważniony przez niego członek tego zespołu sporządza dla każdego zdającego protokół indywidualny części ustnej egzaminu maturalnego z języka polskiego ( </w:t>
            </w:r>
            <w:r w:rsidRPr="004F2092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4F209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F2092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załącznik 9a </w:t>
            </w:r>
            <w:r w:rsidRPr="004F2092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4F2092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4F209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F2092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załącznik 9c</w:t>
            </w:r>
            <w:r w:rsidRPr="004F2092">
              <w:rPr>
                <w:rFonts w:asciiTheme="minorHAnsi" w:hAnsiTheme="minorHAnsi"/>
                <w:sz w:val="22"/>
                <w:szCs w:val="22"/>
              </w:rPr>
              <w:t xml:space="preserve">). W protokole w części dotyczącej problemu omawianego w trakcie rozmowy nie przepisuje się treści każdego zadania egzaminacyjnego; należy natomiast zapisać </w:t>
            </w:r>
            <w:r w:rsidRPr="004F2092">
              <w:rPr>
                <w:rFonts w:asciiTheme="minorHAnsi" w:hAnsiTheme="minorHAnsi"/>
                <w:sz w:val="22"/>
                <w:szCs w:val="22"/>
                <w:u w:val="single"/>
              </w:rPr>
              <w:t>wszystkie</w:t>
            </w:r>
            <w:r w:rsidRPr="004F2092">
              <w:rPr>
                <w:rFonts w:asciiTheme="minorHAnsi" w:hAnsiTheme="minorHAnsi"/>
                <w:sz w:val="22"/>
                <w:szCs w:val="22"/>
              </w:rPr>
              <w:t xml:space="preserve"> pytania zadane zdającemu.</w:t>
            </w:r>
          </w:p>
          <w:p w14:paraId="55D0EFC8" w14:textId="77777777" w:rsidR="000261CE" w:rsidRPr="004F2092" w:rsidRDefault="000261CE" w:rsidP="004F2092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092">
              <w:rPr>
                <w:rFonts w:asciiTheme="minorHAnsi" w:hAnsiTheme="minorHAnsi"/>
                <w:sz w:val="22"/>
                <w:szCs w:val="22"/>
              </w:rPr>
              <w:t>10. Podczas ustalania liczby punktów w sali nie mogą przebywać zdający ani przygotowujący się do egzaminu.</w:t>
            </w:r>
          </w:p>
          <w:p w14:paraId="4B8BB860" w14:textId="77777777" w:rsidR="000261CE" w:rsidRPr="004F2092" w:rsidRDefault="000261CE" w:rsidP="004F2092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092">
              <w:rPr>
                <w:rFonts w:asciiTheme="minorHAnsi" w:hAnsiTheme="minorHAnsi"/>
                <w:sz w:val="22"/>
                <w:szCs w:val="22"/>
              </w:rPr>
              <w:t>11. Wypełnione protokoły podpisują członkowie zespołu i obserwatorzy oraz nauczyciel wspomagający lub specjalista z zakresu danego rodzaju niepełnosprawności, niedostosowania społecznego lub zagrożenia niedostosowaniem społecznym, jeśli byli obecni podczas egzaminu.</w:t>
            </w:r>
          </w:p>
        </w:tc>
      </w:tr>
      <w:tr w:rsidR="000261CE" w14:paraId="03FEA22F" w14:textId="77777777" w:rsidTr="000261CE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1B97D09" w14:textId="77777777" w:rsidR="000261CE" w:rsidRDefault="000261CE">
            <w:pPr>
              <w:rPr>
                <w:sz w:val="24"/>
                <w:szCs w:val="24"/>
              </w:rPr>
            </w:pPr>
          </w:p>
        </w:tc>
      </w:tr>
    </w:tbl>
    <w:p w14:paraId="5AA0855E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t> </w:t>
      </w:r>
    </w:p>
    <w:p w14:paraId="5B294C00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7C10" w:rsidRPr="00997C10" w14:paraId="1E652A73" w14:textId="77777777" w:rsidTr="000261CE">
        <w:trPr>
          <w:tblCellSpacing w:w="0" w:type="dxa"/>
        </w:trPr>
        <w:tc>
          <w:tcPr>
            <w:tcW w:w="10110" w:type="dxa"/>
            <w:hideMark/>
          </w:tcPr>
          <w:p w14:paraId="5CFCCF74" w14:textId="77777777" w:rsidR="000261CE" w:rsidRDefault="000261CE" w:rsidP="00997C10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</w:pPr>
            <w:r w:rsidRPr="00997C10"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  <w:t>PO EGZAMINIE</w:t>
            </w:r>
          </w:p>
          <w:p w14:paraId="5A558892" w14:textId="277C0C9E" w:rsidR="00997C10" w:rsidRPr="00997C10" w:rsidRDefault="00997C10" w:rsidP="00997C10">
            <w:pPr>
              <w:pStyle w:val="Nagwek4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261CE" w:rsidRPr="00997C10" w14:paraId="581449BE" w14:textId="77777777" w:rsidTr="000261CE">
        <w:trPr>
          <w:tblCellSpacing w:w="0" w:type="dxa"/>
        </w:trPr>
        <w:tc>
          <w:tcPr>
            <w:tcW w:w="10110" w:type="dxa"/>
            <w:hideMark/>
          </w:tcPr>
          <w:p w14:paraId="2A1A365A" w14:textId="77777777" w:rsidR="000261CE" w:rsidRPr="00997C10" w:rsidRDefault="000261CE" w:rsidP="00A94DF7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7C10">
              <w:rPr>
                <w:rFonts w:asciiTheme="minorHAnsi" w:hAnsiTheme="minorHAnsi"/>
                <w:sz w:val="22"/>
                <w:szCs w:val="22"/>
              </w:rPr>
              <w:t>Dokumentacja z każdego dnia egzaminu oraz oba komplety wydruków z zestawami zadań (</w:t>
            </w:r>
            <w:r w:rsidRPr="00997C10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997C10">
              <w:rPr>
                <w:rFonts w:asciiTheme="minorHAnsi" w:hAnsiTheme="minorHAnsi"/>
                <w:sz w:val="22"/>
                <w:szCs w:val="22"/>
              </w:rPr>
              <w:t>) / zadaniami (</w:t>
            </w:r>
            <w:r w:rsidRPr="00997C10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997C10">
              <w:rPr>
                <w:rFonts w:asciiTheme="minorHAnsi" w:hAnsiTheme="minorHAnsi"/>
                <w:sz w:val="22"/>
                <w:szCs w:val="22"/>
              </w:rPr>
              <w:t>) są przekazywane przewodniczącemu zespołu egzaminacyjnego. Komplety wydruków zestawów zadań (</w:t>
            </w:r>
            <w:r w:rsidRPr="00997C10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997C10">
              <w:rPr>
                <w:rFonts w:asciiTheme="minorHAnsi" w:hAnsiTheme="minorHAnsi"/>
                <w:sz w:val="22"/>
                <w:szCs w:val="22"/>
              </w:rPr>
              <w:t>) / zadań (</w:t>
            </w:r>
            <w:r w:rsidRPr="00997C10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997C10">
              <w:rPr>
                <w:rFonts w:asciiTheme="minorHAnsi" w:hAnsiTheme="minorHAnsi"/>
                <w:sz w:val="22"/>
                <w:szCs w:val="22"/>
              </w:rPr>
              <w:t>) w dostosowanych formach (por. pkt 4.1.5. oraz 4.1.7.) są wykorzystywane przez zespoły przedmiotowe w następnych dniach egzaminu.</w:t>
            </w:r>
          </w:p>
          <w:p w14:paraId="4AA3D37E" w14:textId="77777777" w:rsidR="000261CE" w:rsidRPr="00997C10" w:rsidRDefault="000261CE" w:rsidP="00A94DF7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7C10">
              <w:rPr>
                <w:rFonts w:asciiTheme="minorHAnsi" w:hAnsiTheme="minorHAnsi"/>
                <w:sz w:val="22"/>
                <w:szCs w:val="22"/>
              </w:rPr>
              <w:t>Kartki z notatkami oraz wydruk zestawu zadań (</w:t>
            </w:r>
            <w:r w:rsidRPr="00997C10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997C10">
              <w:rPr>
                <w:rFonts w:asciiTheme="minorHAnsi" w:hAnsiTheme="minorHAnsi"/>
                <w:sz w:val="22"/>
                <w:szCs w:val="22"/>
              </w:rPr>
              <w:t>) / zadania (</w:t>
            </w:r>
            <w:r w:rsidRPr="00997C10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997C10">
              <w:rPr>
                <w:rFonts w:asciiTheme="minorHAnsi" w:hAnsiTheme="minorHAnsi"/>
                <w:sz w:val="22"/>
                <w:szCs w:val="22"/>
              </w:rPr>
              <w:t>), po zakończeniu egzaminu, zdający przekazuje przewodniczącemu zespołu przedmiotowego. Przewodniczący ZE zabezpiecza notatki zdających i przechowuje przez okres, w którym zdający mogą zgłosić zastrzeżenia dotyczące naruszenia przepisów przeprowadzenia egzaminu i w którym są one rozpatrywane (co najmniej dziewięć dni). Następnie notatki te są niszczone.</w:t>
            </w:r>
          </w:p>
          <w:p w14:paraId="09F5567A" w14:textId="77777777" w:rsidR="000261CE" w:rsidRPr="00997C10" w:rsidRDefault="000261CE" w:rsidP="00A94DF7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7C10">
              <w:rPr>
                <w:rFonts w:asciiTheme="minorHAnsi" w:hAnsiTheme="minorHAnsi"/>
                <w:sz w:val="22"/>
                <w:szCs w:val="22"/>
              </w:rPr>
              <w:t>Kartki z notatkami oraz wydruk zestawu zadań (</w:t>
            </w:r>
            <w:r w:rsidRPr="00997C10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2023</w:t>
            </w:r>
            <w:r w:rsidRPr="00997C10">
              <w:rPr>
                <w:rFonts w:asciiTheme="minorHAnsi" w:hAnsiTheme="minorHAnsi"/>
                <w:sz w:val="22"/>
                <w:szCs w:val="22"/>
              </w:rPr>
              <w:t>) / zadania (</w:t>
            </w:r>
            <w:r w:rsidRPr="00997C10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Formuła 2015</w:t>
            </w:r>
            <w:r w:rsidRPr="00997C10">
              <w:rPr>
                <w:rFonts w:asciiTheme="minorHAnsi" w:hAnsiTheme="minorHAnsi"/>
                <w:sz w:val="22"/>
                <w:szCs w:val="22"/>
              </w:rPr>
              <w:t>), po zakończeniu egzaminu, zdający przekazuje przewodniczącemu zespołu przedmiotowego. Przewodniczący ZE zabezpiecza notatki zdających i przechowuje przez okres, w którym zdający mogą zgłosić zastrzeżenia dotyczące naruszenia przepisów przeprowadzenia egzaminu i w którym są one rozpatrywane (co najmniej dziewięć dni). Następnie notatki te są niszczone.</w:t>
            </w:r>
          </w:p>
          <w:p w14:paraId="240347A9" w14:textId="77777777" w:rsidR="000261CE" w:rsidRPr="00997C10" w:rsidRDefault="000261CE" w:rsidP="00A94DF7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7C10">
              <w:rPr>
                <w:rFonts w:asciiTheme="minorHAnsi" w:hAnsiTheme="minorHAnsi"/>
                <w:sz w:val="22"/>
                <w:szCs w:val="22"/>
              </w:rPr>
              <w:t>Przewodniczący zespołu egzaminacyjnego sporządza i podpisuje protokół zbiorczy części ustnej egzaminu maturalnego w dwóch jednobrzmiących egzemplarzach.</w:t>
            </w:r>
          </w:p>
          <w:p w14:paraId="2CE0E0DB" w14:textId="77777777" w:rsidR="000261CE" w:rsidRPr="00997C10" w:rsidRDefault="000261CE" w:rsidP="00A94DF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</w:pPr>
            <w:r w:rsidRPr="00997C10">
              <w:t xml:space="preserve">Przewodniczący zespołu  egzaminacyjnego  przesyła  okręgowej  komisji  egzaminacyjnej  w terminie określonym i w sposób określony przez dyrektora tej komisji: </w:t>
            </w:r>
          </w:p>
          <w:p w14:paraId="4A1F0FD1" w14:textId="715C2140" w:rsidR="000261CE" w:rsidRPr="00997C10" w:rsidRDefault="000261CE" w:rsidP="00A94DF7">
            <w:pPr>
              <w:pStyle w:val="tableparagraph"/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7C10">
              <w:rPr>
                <w:rFonts w:asciiTheme="minorHAnsi" w:hAnsiTheme="minorHAnsi"/>
                <w:sz w:val="22"/>
                <w:szCs w:val="22"/>
              </w:rPr>
              <w:t>jeden egzemplarz protokołu zbiorczego</w:t>
            </w:r>
            <w:r w:rsidR="00383278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4AEB219" w14:textId="7674804B" w:rsidR="000261CE" w:rsidRPr="00997C10" w:rsidRDefault="000261CE" w:rsidP="00A94DF7">
            <w:pPr>
              <w:pStyle w:val="tableparagraph"/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7C10">
              <w:rPr>
                <w:rFonts w:asciiTheme="minorHAnsi" w:hAnsiTheme="minorHAnsi"/>
                <w:sz w:val="22"/>
                <w:szCs w:val="22"/>
              </w:rPr>
              <w:t>wykazy zdających część ustną egzaminu maturalnego z języka polskiego </w:t>
            </w:r>
            <w:r w:rsidR="00383278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CF33582" w14:textId="77777777" w:rsidR="000261CE" w:rsidRPr="00997C10" w:rsidRDefault="000261CE" w:rsidP="00A94DF7">
            <w:pPr>
              <w:pStyle w:val="tableparagraph"/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7C10">
              <w:rPr>
                <w:rFonts w:asciiTheme="minorHAnsi" w:hAnsiTheme="minorHAnsi"/>
                <w:sz w:val="22"/>
                <w:szCs w:val="22"/>
              </w:rPr>
              <w:t>kopie zaświadczeń stwierdzających uzyskanie tytułu laureata lub finalisty olimpiady przedmiotowej.</w:t>
            </w:r>
          </w:p>
          <w:p w14:paraId="7958A08D" w14:textId="77777777" w:rsidR="000261CE" w:rsidRPr="00997C10" w:rsidRDefault="000261CE" w:rsidP="00A94DF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</w:pPr>
            <w:r w:rsidRPr="00997C10">
              <w:t>Przewodniczący zespołu egzaminacyjnego wprowadza wyniki uzyskane przez zdających do systemu SIOEO.</w:t>
            </w:r>
          </w:p>
        </w:tc>
      </w:tr>
    </w:tbl>
    <w:p w14:paraId="1D5DD611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lastRenderedPageBreak/>
        <w:t> </w:t>
      </w:r>
    </w:p>
    <w:p w14:paraId="33EA0E10" w14:textId="77777777" w:rsidR="000261CE" w:rsidRDefault="000261CE" w:rsidP="000261CE">
      <w:pPr>
        <w:pStyle w:val="NormalnyWeb"/>
      </w:pPr>
      <w:r>
        <w:t> </w:t>
      </w:r>
    </w:p>
    <w:tbl>
      <w:tblPr>
        <w:tblW w:w="101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69639B" w:rsidRPr="0069639B" w14:paraId="31A6960D" w14:textId="77777777" w:rsidTr="006963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52A4505" w14:textId="77777777" w:rsidR="000261CE" w:rsidRPr="0069639B" w:rsidRDefault="000261CE">
            <w:pPr>
              <w:pStyle w:val="Nagwek4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9639B"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  <w:t> CZĘŚĆ USTNA EGZAMINU MATURALNEGO Z JĘZYKA OBCEGO NOWOŻYTNEGO – EGZAMIN BEZ OKREŚLANIA POZIOMU</w:t>
            </w:r>
          </w:p>
        </w:tc>
      </w:tr>
    </w:tbl>
    <w:p w14:paraId="5ED74444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t> </w:t>
      </w:r>
    </w:p>
    <w:tbl>
      <w:tblPr>
        <w:tblW w:w="10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0"/>
      </w:tblGrid>
      <w:tr w:rsidR="0069639B" w:rsidRPr="0069639B" w14:paraId="013FA920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62FD4C10" w14:textId="77777777" w:rsidR="000261CE" w:rsidRDefault="000261CE" w:rsidP="0069639B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</w:pPr>
            <w:r w:rsidRPr="0069639B"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  <w:t>MATERIAŁY DO PRZEPROWADZENIA CZĘŚCI USTNEJ EGZAMINU MATURALNEGO Z JĘZYKA OBCEGO NOWOŻYTNEGO – EGZAMIN BEZ OKREŚLANIA POZIOMU</w:t>
            </w:r>
          </w:p>
          <w:p w14:paraId="0362D2DA" w14:textId="71C66428" w:rsidR="0069639B" w:rsidRPr="0069639B" w:rsidRDefault="0069639B" w:rsidP="0069639B">
            <w:pPr>
              <w:pStyle w:val="Nagwek4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261CE" w:rsidRPr="0069639B" w14:paraId="41BFD3AD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0247DF62" w14:textId="77777777" w:rsidR="000261CE" w:rsidRPr="0069639B" w:rsidRDefault="000261CE" w:rsidP="0069639B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639B">
              <w:rPr>
                <w:rFonts w:asciiTheme="minorHAnsi" w:hAnsiTheme="minorHAnsi"/>
                <w:sz w:val="22"/>
                <w:szCs w:val="22"/>
              </w:rPr>
              <w:t xml:space="preserve">1. Część ustna egzaminu maturalnego z języka obcego nowożytnego w </w:t>
            </w:r>
            <w:r w:rsidRPr="0069639B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Formule 2023 </w:t>
            </w:r>
            <w:r w:rsidRPr="0069639B">
              <w:rPr>
                <w:rFonts w:asciiTheme="minorHAnsi" w:hAnsiTheme="minorHAnsi"/>
                <w:sz w:val="22"/>
                <w:szCs w:val="22"/>
              </w:rPr>
              <w:t xml:space="preserve">oraz w </w:t>
            </w:r>
            <w:r w:rsidRPr="0069639B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Formule 2015 </w:t>
            </w:r>
            <w:r w:rsidRPr="0069639B">
              <w:rPr>
                <w:rFonts w:asciiTheme="minorHAnsi" w:hAnsiTheme="minorHAnsi"/>
                <w:sz w:val="22"/>
                <w:szCs w:val="22"/>
              </w:rPr>
              <w:t xml:space="preserve">jest przeprowadzana z wykorzystaniem </w:t>
            </w:r>
            <w:r w:rsidRPr="0069639B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zestawów zadań</w:t>
            </w:r>
            <w:r w:rsidRPr="0069639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517345" w14:textId="77777777" w:rsidR="000261CE" w:rsidRPr="0069639B" w:rsidRDefault="000261CE" w:rsidP="0069639B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639B">
              <w:rPr>
                <w:rFonts w:asciiTheme="minorHAnsi" w:hAnsiTheme="minorHAnsi"/>
                <w:sz w:val="22"/>
                <w:szCs w:val="22"/>
              </w:rPr>
              <w:t xml:space="preserve">Zestawy zadań do części ustnej egzaminu maturalnego z języka obcego nowożytnego w </w:t>
            </w:r>
            <w:r w:rsidRPr="0069639B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Formule 2023 </w:t>
            </w:r>
            <w:r w:rsidRPr="0069639B">
              <w:rPr>
                <w:rFonts w:asciiTheme="minorHAnsi" w:hAnsiTheme="minorHAnsi"/>
                <w:sz w:val="22"/>
                <w:szCs w:val="22"/>
              </w:rPr>
              <w:t xml:space="preserve">oraz w </w:t>
            </w:r>
            <w:r w:rsidRPr="0069639B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Formule 2015 </w:t>
            </w:r>
            <w:r w:rsidRPr="0069639B">
              <w:rPr>
                <w:rFonts w:asciiTheme="minorHAnsi" w:hAnsiTheme="minorHAnsi"/>
                <w:sz w:val="22"/>
                <w:szCs w:val="22"/>
              </w:rPr>
              <w:t xml:space="preserve">są </w:t>
            </w:r>
            <w:r w:rsidRPr="0069639B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takie same</w:t>
            </w:r>
            <w:r w:rsidRPr="0069639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261CE" w:rsidRPr="0069639B" w14:paraId="777BCBAA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7728687A" w14:textId="77777777" w:rsidR="000261CE" w:rsidRPr="0069639B" w:rsidRDefault="000261CE" w:rsidP="0069639B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639B">
              <w:rPr>
                <w:rFonts w:asciiTheme="minorHAnsi" w:hAnsiTheme="minorHAnsi"/>
                <w:sz w:val="22"/>
                <w:szCs w:val="22"/>
              </w:rPr>
              <w:t xml:space="preserve">1. Każdy zestaw w </w:t>
            </w:r>
            <w:r w:rsidRPr="0069639B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Formule 2023 </w:t>
            </w:r>
            <w:r w:rsidRPr="0069639B">
              <w:rPr>
                <w:rFonts w:asciiTheme="minorHAnsi" w:hAnsiTheme="minorHAnsi"/>
                <w:sz w:val="22"/>
                <w:szCs w:val="22"/>
              </w:rPr>
              <w:t xml:space="preserve">oraz w </w:t>
            </w:r>
            <w:r w:rsidRPr="0069639B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Formule 2015 </w:t>
            </w:r>
            <w:r w:rsidRPr="0069639B">
              <w:rPr>
                <w:rFonts w:asciiTheme="minorHAnsi" w:hAnsiTheme="minorHAnsi"/>
                <w:sz w:val="22"/>
                <w:szCs w:val="22"/>
              </w:rPr>
              <w:t>składa się z rozmowy wstępnej (tylko w zestawie dla egzaminującego) oraz trzech zadań:</w:t>
            </w:r>
          </w:p>
          <w:p w14:paraId="643D038F" w14:textId="2A5BF3A1" w:rsidR="000261CE" w:rsidRPr="0069639B" w:rsidRDefault="000261CE" w:rsidP="0069639B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639B">
              <w:rPr>
                <w:rFonts w:asciiTheme="minorHAnsi" w:hAnsiTheme="minorHAnsi"/>
                <w:sz w:val="22"/>
                <w:szCs w:val="22"/>
              </w:rPr>
              <w:t>1)    zadanie 1. – rozmowa z odgrywaniem roli</w:t>
            </w:r>
            <w:r w:rsidR="0069639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3BE6CE1" w14:textId="249E3DF5" w:rsidR="000261CE" w:rsidRPr="0069639B" w:rsidRDefault="000261CE" w:rsidP="0069639B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639B">
              <w:rPr>
                <w:rFonts w:asciiTheme="minorHAnsi" w:hAnsiTheme="minorHAnsi"/>
                <w:sz w:val="22"/>
                <w:szCs w:val="22"/>
              </w:rPr>
              <w:t>2)    zadanie 2. – opis osoby / miejsca / wydarzenia oraz odpowiedzi na trzy pytania</w:t>
            </w:r>
            <w:r w:rsidR="0069639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B63A4BF" w14:textId="77777777" w:rsidR="000261CE" w:rsidRPr="0069639B" w:rsidRDefault="000261CE" w:rsidP="0069639B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639B">
              <w:rPr>
                <w:rFonts w:asciiTheme="minorHAnsi" w:hAnsiTheme="minorHAnsi"/>
                <w:sz w:val="22"/>
                <w:szCs w:val="22"/>
              </w:rPr>
              <w:t>3)    zadanie 3. – wypowiedź na podstawie materiału stymulującego i odpowiedzi na dwa pytania.</w:t>
            </w:r>
          </w:p>
          <w:p w14:paraId="08B3DEEC" w14:textId="77777777" w:rsidR="000261CE" w:rsidRPr="0069639B" w:rsidRDefault="000261CE" w:rsidP="0069639B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639B">
              <w:rPr>
                <w:rFonts w:asciiTheme="minorHAnsi" w:hAnsiTheme="minorHAnsi"/>
                <w:sz w:val="22"/>
                <w:szCs w:val="22"/>
              </w:rPr>
              <w:t>Treść zadań nie jest jawna.</w:t>
            </w:r>
          </w:p>
        </w:tc>
      </w:tr>
      <w:tr w:rsidR="000261CE" w:rsidRPr="0069639B" w14:paraId="549B307F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634120FB" w14:textId="77777777" w:rsidR="000261CE" w:rsidRPr="0069639B" w:rsidRDefault="000261CE" w:rsidP="0069639B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639B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69639B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Do 5 maja 2024 r. </w:t>
            </w:r>
            <w:r w:rsidRPr="0069639B">
              <w:rPr>
                <w:rFonts w:asciiTheme="minorHAnsi" w:hAnsiTheme="minorHAnsi"/>
                <w:sz w:val="22"/>
                <w:szCs w:val="22"/>
              </w:rPr>
              <w:t>zestawy zadań do przeprowadzenia części ustnej egzaminu oraz zasady oceniania tych zadań zostają przekazane przewodniczącemu zespołu egzaminacyjnego w sposób określony przez dyrektora komisji okręgowej, zgodnie z zamówieniem z danej szkoły.</w:t>
            </w:r>
          </w:p>
        </w:tc>
      </w:tr>
      <w:tr w:rsidR="000261CE" w:rsidRPr="0069639B" w14:paraId="0497B16A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60A066E1" w14:textId="77777777" w:rsidR="000261CE" w:rsidRPr="0069639B" w:rsidRDefault="000261CE" w:rsidP="0069639B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639B">
              <w:rPr>
                <w:rFonts w:asciiTheme="minorHAnsi" w:hAnsiTheme="minorHAnsi"/>
                <w:sz w:val="22"/>
                <w:szCs w:val="22"/>
              </w:rPr>
              <w:t xml:space="preserve">3. Szkoły, które w terminie </w:t>
            </w:r>
            <w:r w:rsidRPr="0069639B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do 22 lutego 2024 r</w:t>
            </w:r>
            <w:r w:rsidRPr="0069639B">
              <w:rPr>
                <w:rFonts w:asciiTheme="minorHAnsi" w:hAnsiTheme="minorHAnsi"/>
                <w:sz w:val="22"/>
                <w:szCs w:val="22"/>
              </w:rPr>
              <w:t>. zgłoszą do okręgowej komisji egzaminacyjnej zamiar przeprowadzenia egzaminu maturalnego z języka obcego nowożytnego przy komputerze z wykorzystaniem zestawów zadań w formie plików elektronicznych, otrzymają wszystkie materiały przeznaczone na część ustną w postaci pliku *.zip w sposób określony przez dyrektora komisji okręgowej. Każdy zestaw zadań w wersji elektronicznej będzie przekazany w postaci odrębnego pliku.</w:t>
            </w:r>
          </w:p>
        </w:tc>
      </w:tr>
      <w:tr w:rsidR="000261CE" w:rsidRPr="009F1D33" w14:paraId="275A5C59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4A7DE3A8" w14:textId="77777777" w:rsidR="000261CE" w:rsidRPr="009F1D33" w:rsidRDefault="000261CE" w:rsidP="009F1D33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1D33">
              <w:rPr>
                <w:rFonts w:asciiTheme="minorHAnsi" w:hAnsiTheme="minorHAnsi"/>
                <w:sz w:val="22"/>
                <w:szCs w:val="22"/>
              </w:rPr>
              <w:t>4. Jeżeli do części ustnej egzaminu maturalnego z języka obcego nowożytnego w szkole </w:t>
            </w:r>
            <w:r w:rsidRPr="009F1D33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niezależnie od formuły egzaminu </w:t>
            </w:r>
            <w:r w:rsidRPr="009F1D33">
              <w:rPr>
                <w:rFonts w:asciiTheme="minorHAnsi" w:hAnsiTheme="minorHAnsi"/>
                <w:sz w:val="22"/>
                <w:szCs w:val="22"/>
              </w:rPr>
              <w:t>przystępuje łącznie:</w:t>
            </w:r>
          </w:p>
          <w:p w14:paraId="5A938E0E" w14:textId="77777777" w:rsidR="000261CE" w:rsidRPr="009F1D33" w:rsidRDefault="000261CE" w:rsidP="009F1D33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1D33">
              <w:rPr>
                <w:rFonts w:asciiTheme="minorHAnsi" w:hAnsiTheme="minorHAnsi"/>
                <w:sz w:val="22"/>
                <w:szCs w:val="22"/>
              </w:rPr>
              <w:t>a)    nie więcej niż 45 osób – liczba zestawów zadań egzaminacyjnych z języka obcego nowożytnego jest większa o 5 od liczby osób przystępujących do tego egzaminu;</w:t>
            </w:r>
          </w:p>
          <w:p w14:paraId="69BD89BF" w14:textId="77777777" w:rsidR="000261CE" w:rsidRPr="009F1D33" w:rsidRDefault="000261CE" w:rsidP="009F1D33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1D33">
              <w:rPr>
                <w:rFonts w:asciiTheme="minorHAnsi" w:hAnsiTheme="minorHAnsi"/>
                <w:sz w:val="22"/>
                <w:szCs w:val="22"/>
              </w:rPr>
              <w:t>b)    więcej niż 45 osób – liczba zestawów zadań egzaminacyjnych z języka obcego nowożytnego wynosi 50.</w:t>
            </w:r>
          </w:p>
        </w:tc>
      </w:tr>
      <w:tr w:rsidR="000261CE" w:rsidRPr="009F1D33" w14:paraId="15788276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509594C1" w14:textId="77777777" w:rsidR="000261CE" w:rsidRPr="009F1D33" w:rsidRDefault="000261CE" w:rsidP="009F1D33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1D33">
              <w:rPr>
                <w:rFonts w:asciiTheme="minorHAnsi" w:hAnsiTheme="minorHAnsi"/>
                <w:sz w:val="22"/>
                <w:szCs w:val="22"/>
              </w:rPr>
              <w:t>5. Jeżeli do części ustnej egzaminu maturalnego z języka obcego nowożytnego w szkole przystępują zdający ze specjalnymi potrzebami edukacyjnymi (osoby słabowidzące, niewidome, z zaburzeniem widzenia barw, zdający – obywatele Ukrainy), zestawy zadań zostaną przekazane w liczbie 10 dla każdej z ww. grup (3 – w przypadku zdających – obywateli Ukrainy).</w:t>
            </w:r>
          </w:p>
        </w:tc>
      </w:tr>
      <w:tr w:rsidR="000261CE" w:rsidRPr="009F1D33" w14:paraId="28E9FA01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4B31B43F" w14:textId="77777777" w:rsidR="000261CE" w:rsidRPr="009F1D33" w:rsidRDefault="000261CE" w:rsidP="009F1D33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1D33">
              <w:rPr>
                <w:rFonts w:asciiTheme="minorHAnsi" w:hAnsiTheme="minorHAnsi"/>
                <w:sz w:val="22"/>
                <w:szCs w:val="22"/>
              </w:rPr>
              <w:t xml:space="preserve">6. Numer każdego zestawu zadań </w:t>
            </w:r>
            <w:r w:rsidRPr="009F1D33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w wersji standardowej </w:t>
            </w:r>
            <w:r w:rsidRPr="009F1D33">
              <w:rPr>
                <w:rFonts w:asciiTheme="minorHAnsi" w:hAnsiTheme="minorHAnsi"/>
                <w:sz w:val="22"/>
                <w:szCs w:val="22"/>
              </w:rPr>
              <w:t>będzie składał się z:</w:t>
            </w:r>
          </w:p>
          <w:p w14:paraId="4CDCA463" w14:textId="77777777" w:rsidR="000261CE" w:rsidRPr="009F1D33" w:rsidRDefault="000261CE" w:rsidP="009F1D33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1D33">
              <w:rPr>
                <w:rFonts w:asciiTheme="minorHAnsi" w:hAnsiTheme="minorHAnsi"/>
                <w:sz w:val="22"/>
                <w:szCs w:val="22"/>
              </w:rPr>
              <w:t>a)    oznaczenia poziomu egzaminu, tj. „BOP” – bez określania poziomu</w:t>
            </w:r>
          </w:p>
          <w:p w14:paraId="479B3917" w14:textId="77777777" w:rsidR="000261CE" w:rsidRPr="009F1D33" w:rsidRDefault="000261CE" w:rsidP="009F1D33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1D33">
              <w:rPr>
                <w:rFonts w:asciiTheme="minorHAnsi" w:hAnsiTheme="minorHAnsi"/>
                <w:sz w:val="22"/>
                <w:szCs w:val="22"/>
              </w:rPr>
              <w:lastRenderedPageBreak/>
              <w:t>b)    oznaczenia kolejnego numeru zestawu zadań – np. „BOP.10” (zestaw zadań nr 10 przeznaczony na egzamin bez określania poziomu).</w:t>
            </w:r>
          </w:p>
        </w:tc>
      </w:tr>
      <w:tr w:rsidR="000261CE" w:rsidRPr="009F1D33" w14:paraId="7282B146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3328B941" w14:textId="77777777" w:rsidR="000261CE" w:rsidRPr="009F1D33" w:rsidRDefault="000261CE" w:rsidP="009F1D33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1D3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7.Numer każdego zestawu zadań </w:t>
            </w:r>
            <w:r w:rsidRPr="009F1D33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w wersji dostosowanej </w:t>
            </w:r>
            <w:r w:rsidRPr="009F1D33">
              <w:rPr>
                <w:rFonts w:asciiTheme="minorHAnsi" w:hAnsiTheme="minorHAnsi"/>
                <w:sz w:val="22"/>
                <w:szCs w:val="22"/>
              </w:rPr>
              <w:t>będzie składał się z:</w:t>
            </w:r>
          </w:p>
          <w:p w14:paraId="3C57B1A1" w14:textId="77777777" w:rsidR="000261CE" w:rsidRPr="009F1D33" w:rsidRDefault="000261CE" w:rsidP="009F1D33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1D33">
              <w:rPr>
                <w:rFonts w:asciiTheme="minorHAnsi" w:hAnsiTheme="minorHAnsi"/>
                <w:sz w:val="22"/>
                <w:szCs w:val="22"/>
              </w:rPr>
              <w:t>a)    oznaczenia poziomu egzaminu, tj. „BOP” – bez określania poziomu</w:t>
            </w:r>
          </w:p>
          <w:p w14:paraId="0B463E1D" w14:textId="77777777" w:rsidR="000261CE" w:rsidRPr="009F1D33" w:rsidRDefault="000261CE" w:rsidP="009F1D33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1D33">
              <w:rPr>
                <w:rFonts w:asciiTheme="minorHAnsi" w:hAnsiTheme="minorHAnsi"/>
                <w:sz w:val="22"/>
                <w:szCs w:val="22"/>
              </w:rPr>
              <w:t>b)    oznaczenia grupy zdających, dla których zestaw zadań jest przeznaczony, tj. A4 – dla osób słabowidzących; A6 – dla osób niewidomych; AWB – dla osób z zaburzeniem widzenia barw; AUA – dla zdających – obywateli Ukrainy</w:t>
            </w:r>
          </w:p>
          <w:p w14:paraId="20C9A319" w14:textId="77777777" w:rsidR="000261CE" w:rsidRPr="009F1D33" w:rsidRDefault="000261CE" w:rsidP="009F1D33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1D33">
              <w:rPr>
                <w:rFonts w:asciiTheme="minorHAnsi" w:hAnsiTheme="minorHAnsi"/>
                <w:sz w:val="22"/>
                <w:szCs w:val="22"/>
              </w:rPr>
              <w:t>c)    oznaczenia kolejnego numeru zestawu zadań – np. „BOP.AWB.10” (zestaw zadań nr 10 przeznaczony dla osób z zaburzeniem widzenia barw).</w:t>
            </w:r>
          </w:p>
        </w:tc>
      </w:tr>
    </w:tbl>
    <w:p w14:paraId="1AD7B74E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t> </w:t>
      </w:r>
    </w:p>
    <w:p w14:paraId="609FDBF6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A71FD" w:rsidRPr="001A71FD" w14:paraId="077B2E09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6FC66825" w14:textId="77777777" w:rsidR="000261CE" w:rsidRPr="001A71FD" w:rsidRDefault="000261CE" w:rsidP="001A71FD">
            <w:pPr>
              <w:pStyle w:val="Nagwek4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A71FD"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  <w:t>ORGANIZACJA CZĘŚCI USTNEJ EGZAMINU MATURALNEGO Z JĘZYKA OBCEGO NOWOŻYTNEGO</w:t>
            </w:r>
          </w:p>
          <w:p w14:paraId="0EEAB7ED" w14:textId="77777777" w:rsidR="000261CE" w:rsidRDefault="000261CE" w:rsidP="001A71FD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</w:pPr>
            <w:r w:rsidRPr="001A71FD"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  <w:t>– EGZAMIN BEZ OKREŚLANIA POZIOMU</w:t>
            </w:r>
          </w:p>
          <w:p w14:paraId="29965658" w14:textId="3348E7A0" w:rsidR="001A71FD" w:rsidRPr="001A71FD" w:rsidRDefault="001A71FD" w:rsidP="001A71FD">
            <w:pPr>
              <w:pStyle w:val="Nagwek4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261CE" w:rsidRPr="001A71FD" w14:paraId="29767704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1BA1CE5D" w14:textId="77777777" w:rsidR="000261CE" w:rsidRPr="001A71FD" w:rsidRDefault="000261CE" w:rsidP="001A71FD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A71FD">
              <w:rPr>
                <w:rFonts w:asciiTheme="minorHAnsi" w:hAnsiTheme="minorHAnsi"/>
                <w:sz w:val="22"/>
                <w:szCs w:val="22"/>
              </w:rPr>
              <w:t xml:space="preserve">1. Sesja egzaminacyjna trwa od </w:t>
            </w:r>
            <w:r w:rsidRPr="001A71FD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10 </w:t>
            </w:r>
            <w:r w:rsidRPr="001A71FD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Pr="001A71FD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23 maja 2024 roku</w:t>
            </w:r>
            <w:r w:rsidRPr="001A71F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261CE" w:rsidRPr="001A71FD" w14:paraId="371CD0C3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40C094E4" w14:textId="77777777" w:rsidR="000261CE" w:rsidRPr="001A71FD" w:rsidRDefault="000261CE" w:rsidP="001A71FD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A71FD">
              <w:rPr>
                <w:rFonts w:asciiTheme="minorHAnsi" w:hAnsiTheme="minorHAnsi"/>
                <w:sz w:val="22"/>
                <w:szCs w:val="22"/>
              </w:rPr>
              <w:t xml:space="preserve">2. Przewodniczący zespołu egzaminacyjnego, nie później niż </w:t>
            </w:r>
            <w:r w:rsidRPr="001A71FD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do 6 marca 2023 r.</w:t>
            </w:r>
            <w:r w:rsidRPr="001A71FD">
              <w:rPr>
                <w:rFonts w:asciiTheme="minorHAnsi" w:hAnsiTheme="minorHAnsi"/>
                <w:sz w:val="22"/>
                <w:szCs w:val="22"/>
              </w:rPr>
              <w:t>, opracowuje i ogłasza szkolny harmonogram przeprowadzania części ustnej egzaminu maturalnego i przekazuje go niezwłocznie dyrektorowi okręgowej komisji egzaminacyjnej. Ustalając harmonogram, uwzględnia także czas potrzebny na ustalenie liczby punktów przyznawanych zdającym, a także czas potrzebny na poinformowanie zdających o liczbie przyznanych im punktów.</w:t>
            </w:r>
          </w:p>
        </w:tc>
      </w:tr>
      <w:tr w:rsidR="000261CE" w:rsidRPr="001A71FD" w14:paraId="6FDE0653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67818BD3" w14:textId="77777777" w:rsidR="000261CE" w:rsidRPr="001A71FD" w:rsidRDefault="000261CE" w:rsidP="001A71FD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A71FD">
              <w:rPr>
                <w:rFonts w:asciiTheme="minorHAnsi" w:hAnsiTheme="minorHAnsi"/>
                <w:sz w:val="22"/>
                <w:szCs w:val="22"/>
              </w:rPr>
              <w:t>3. Przewodniczący zespołu egzaminacyjnego wskazuje nauczyciela języka obcego nowożytnego, będącego egzaminatorem wpisanym do ewidencji egzaminatorów OKE, który przeprowadza szkolenie z zakresu organizacji egzaminu dla wszystkich nauczycieli języków obcych z danej szkoły powołanych do zespołów przedmiotowych. Celem szkolenia jest przygotowanie nauczycieli do przeprowadzenia części ustnej egzaminu maturalnego z języków obcych. Szkolenie obejmuje zasady przeprowadzania egzaminu oraz stosowania zasad oceniania. Szkolenie może zostać przeprowadzone z wykorzystaniem metod i technik kształcenia na odległość.</w:t>
            </w:r>
          </w:p>
        </w:tc>
      </w:tr>
      <w:tr w:rsidR="000261CE" w:rsidRPr="001A71FD" w14:paraId="724BCB27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33A594D7" w14:textId="77777777" w:rsidR="000261CE" w:rsidRPr="001A71FD" w:rsidRDefault="000261CE" w:rsidP="001A71FD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A71FD">
              <w:rPr>
                <w:rFonts w:asciiTheme="minorHAnsi" w:hAnsiTheme="minorHAnsi"/>
                <w:sz w:val="22"/>
                <w:szCs w:val="22"/>
              </w:rPr>
              <w:t>4. Przewodniczący zespołu przedmiotowego organizuje spotkanie zespołu, nie wcześniej niż dzień przed terminem egzaminu z danego języka obcego nowożytnego, w celu przeanalizowania zestawów zadań do części ustnej egzaminu i zasad ich oceniania. Zestawy zadań egzaminacyjnych przekazuje zespołowi przewodniczący zespołu egzaminacyjnego w sposób zapewniający ochronę materiałów przed nieuprawnionym ujawnieniem, na terenie szkoły. Nie dopuszcza się wynoszenia zestawów zadań poza teren szkoły.</w:t>
            </w:r>
          </w:p>
        </w:tc>
      </w:tr>
      <w:tr w:rsidR="000261CE" w:rsidRPr="001D43B5" w14:paraId="6245A1C6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60BD8935" w14:textId="77777777" w:rsidR="000261CE" w:rsidRPr="001D43B5" w:rsidRDefault="000261CE" w:rsidP="001D43B5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43B5">
              <w:rPr>
                <w:rFonts w:asciiTheme="minorHAnsi" w:hAnsiTheme="minorHAnsi"/>
                <w:sz w:val="22"/>
                <w:szCs w:val="22"/>
              </w:rPr>
              <w:t>5. Przewodniczący zespołu egzaminacyjnego lub osoba przez niego upoważniona przygotowuje bilety z numerami zestawów zadań egzaminacyjnych, drukuje plik ze wszystkimi biletami i tnie go na pojedyncze bilety, a także przygotowuje pojemnik, np. pudełko, kopertę, z którego zdający będą losować numer zestawu zadań podczas egzaminu.</w:t>
            </w:r>
          </w:p>
        </w:tc>
      </w:tr>
      <w:tr w:rsidR="000261CE" w:rsidRPr="001D43B5" w14:paraId="7CA605E9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245C1BDF" w14:textId="77777777" w:rsidR="000261CE" w:rsidRPr="001D43B5" w:rsidRDefault="000261CE" w:rsidP="001D43B5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43B5">
              <w:rPr>
                <w:rFonts w:asciiTheme="minorHAnsi" w:hAnsiTheme="minorHAnsi"/>
                <w:sz w:val="22"/>
                <w:szCs w:val="22"/>
              </w:rPr>
              <w:t>6. Każdy zespół przedmiotowy może w danym dniu przeprowadzić egzamin dla nie więcej niż 24 osób. Szczegółowy harmonogram egzaminu zawiera listę zdających wraz z godziną ich egzaminu, liczbę przerw i czas ich trwania.</w:t>
            </w:r>
          </w:p>
        </w:tc>
      </w:tr>
      <w:tr w:rsidR="000261CE" w:rsidRPr="001D43B5" w14:paraId="435F2560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083DBBED" w14:textId="77777777" w:rsidR="000261CE" w:rsidRPr="001D43B5" w:rsidRDefault="000261CE" w:rsidP="001D43B5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43B5">
              <w:rPr>
                <w:rFonts w:asciiTheme="minorHAnsi" w:hAnsiTheme="minorHAnsi"/>
                <w:sz w:val="22"/>
                <w:szCs w:val="22"/>
              </w:rPr>
              <w:t>7. Każdego dnia egzamin może rozpocząć się nie wcześniej niż o godzinie 9:00 i nie później niż ok. godziny 16:00. Szczegółowy harmonogram ustala przewodniczący ZE.</w:t>
            </w:r>
          </w:p>
        </w:tc>
      </w:tr>
      <w:tr w:rsidR="000261CE" w:rsidRPr="001D43B5" w14:paraId="3D4ABF0B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3429A925" w14:textId="77777777" w:rsidR="000261CE" w:rsidRPr="001D43B5" w:rsidRDefault="000261CE" w:rsidP="001D43B5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43B5">
              <w:rPr>
                <w:rFonts w:asciiTheme="minorHAnsi" w:hAnsiTheme="minorHAnsi"/>
                <w:sz w:val="22"/>
                <w:szCs w:val="22"/>
              </w:rPr>
              <w:t>8. Po przeprowadzeniu egzaminu dla grupy 5 zdających, zespół przedmiotowy ostatecznie uzgadnia liczbę punktów przyznanych każdemu zdającemu oraz przekazuje tę informację zdającym.</w:t>
            </w:r>
          </w:p>
        </w:tc>
      </w:tr>
      <w:tr w:rsidR="000261CE" w:rsidRPr="001D43B5" w14:paraId="635A7BCE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778FD139" w14:textId="77777777" w:rsidR="000261CE" w:rsidRPr="001D43B5" w:rsidRDefault="000261CE" w:rsidP="001D43B5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43B5">
              <w:rPr>
                <w:rFonts w:asciiTheme="minorHAnsi" w:hAnsiTheme="minorHAnsi"/>
                <w:sz w:val="22"/>
                <w:szCs w:val="22"/>
              </w:rPr>
              <w:lastRenderedPageBreak/>
              <w:t>9. Ogłoszenie liczby punktów przyznanych zdającym może się odbyć publicznie, pod warunkiem uzyskania zgody wszystkich zdających w danej grupie. Przed przekazaniem zdającym liczby uzyskanych punktów należy zapytać, kto nie wyraża zgody na publiczne odczytanie punktacji.</w:t>
            </w:r>
          </w:p>
        </w:tc>
      </w:tr>
      <w:tr w:rsidR="000261CE" w:rsidRPr="001D43B5" w14:paraId="0C8B1A01" w14:textId="77777777" w:rsidTr="000261CE">
        <w:trPr>
          <w:tblCellSpacing w:w="0" w:type="dxa"/>
        </w:trPr>
        <w:tc>
          <w:tcPr>
            <w:tcW w:w="9810" w:type="dxa"/>
            <w:hideMark/>
          </w:tcPr>
          <w:p w14:paraId="214C70AB" w14:textId="77777777" w:rsidR="000261CE" w:rsidRPr="001D43B5" w:rsidRDefault="000261CE" w:rsidP="001D43B5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43B5">
              <w:rPr>
                <w:rFonts w:asciiTheme="minorHAnsi" w:hAnsiTheme="minorHAnsi"/>
                <w:sz w:val="22"/>
                <w:szCs w:val="22"/>
              </w:rPr>
              <w:t>10. Absolwent może przystąpić do części ustnej egzaminu maturalnego z języka obcego nowożytnego w terminie innym niż ustalony w szkolnym harmonogramie po uzgodnieniu z przewodniczącym zespołu egzaminacyjnego (w ramach harmonogramu określonego w komunikacie dyrektora CKE). Termin ten wyznacza przewodniczący zespołu egzaminacyjnego.</w:t>
            </w:r>
          </w:p>
        </w:tc>
      </w:tr>
    </w:tbl>
    <w:p w14:paraId="4F714F96" w14:textId="77777777" w:rsidR="000261CE" w:rsidRPr="001D43B5" w:rsidRDefault="000261CE" w:rsidP="001D43B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D43B5">
        <w:rPr>
          <w:rStyle w:val="Pogrubienie"/>
          <w:rFonts w:asciiTheme="minorHAnsi" w:eastAsiaTheme="majorEastAsia" w:hAnsiTheme="minorHAnsi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16035" w:rsidRPr="00016035" w14:paraId="2CF08238" w14:textId="77777777" w:rsidTr="000261CE">
        <w:trPr>
          <w:tblCellSpacing w:w="0" w:type="dxa"/>
        </w:trPr>
        <w:tc>
          <w:tcPr>
            <w:tcW w:w="10095" w:type="dxa"/>
            <w:hideMark/>
          </w:tcPr>
          <w:p w14:paraId="49070250" w14:textId="77777777" w:rsidR="000261CE" w:rsidRPr="00016035" w:rsidRDefault="000261CE" w:rsidP="00016035">
            <w:pPr>
              <w:pStyle w:val="Nagwek4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16035"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  <w:t>CZĘŚĆ USTNA EGZAMINU MATURALNEGO Z JĘZYKA OBCEGO NOWOŻYTNEGO (BEZ OKREŚLANIA POZIOMU) PRZEPROWADZANA Z WYKORZYSTANIEM ZESTAWÓW ZADAŃ W FORMIE</w:t>
            </w:r>
            <w:r w:rsidRPr="00016035"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WYDRUKÓW</w:t>
            </w:r>
          </w:p>
        </w:tc>
      </w:tr>
      <w:tr w:rsidR="00E16F8E" w:rsidRPr="00016035" w14:paraId="30D91A78" w14:textId="77777777" w:rsidTr="000261CE">
        <w:trPr>
          <w:tblCellSpacing w:w="0" w:type="dxa"/>
        </w:trPr>
        <w:tc>
          <w:tcPr>
            <w:tcW w:w="10095" w:type="dxa"/>
          </w:tcPr>
          <w:p w14:paraId="5DE18C88" w14:textId="77777777" w:rsidR="00E16F8E" w:rsidRPr="00016035" w:rsidRDefault="00E16F8E" w:rsidP="00016035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261CE" w:rsidRPr="002C3ADA" w14:paraId="26C5CD30" w14:textId="77777777" w:rsidTr="000261CE">
        <w:trPr>
          <w:tblCellSpacing w:w="0" w:type="dxa"/>
        </w:trPr>
        <w:tc>
          <w:tcPr>
            <w:tcW w:w="10095" w:type="dxa"/>
            <w:hideMark/>
          </w:tcPr>
          <w:p w14:paraId="21C058F1" w14:textId="13B1BFA6" w:rsidR="000261CE" w:rsidRPr="002C3ADA" w:rsidRDefault="002D62D8" w:rsidP="002D62D8">
            <w:pPr>
              <w:pStyle w:val="Bezodstpw"/>
            </w:pPr>
            <w:r>
              <w:t xml:space="preserve">    </w:t>
            </w:r>
            <w:r w:rsidR="000261CE" w:rsidRPr="002C3ADA">
              <w:t xml:space="preserve">Dzień przed egzaminem przewodniczący zespołu przedmiotowego nadzoruje przygotowanie sali, a w szczególności: </w:t>
            </w:r>
          </w:p>
          <w:p w14:paraId="6B20CAAC" w14:textId="2511F655" w:rsidR="000261CE" w:rsidRPr="002C3ADA" w:rsidRDefault="000261CE" w:rsidP="00A94DF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2C3ADA">
              <w:t>przygotowanie miejsc dla: zdającego, członków zespołu przedmiotowego oraz obserwatorów</w:t>
            </w:r>
            <w:r w:rsidR="002D62D8">
              <w:t>,</w:t>
            </w:r>
          </w:p>
          <w:p w14:paraId="640C205E" w14:textId="3D23E91B" w:rsidR="000261CE" w:rsidRPr="002C3ADA" w:rsidRDefault="000261CE" w:rsidP="00A94DF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2C3ADA">
              <w:t>zapewnienie dla zdającego oraz dla osób wchodzących w skład zespołu przedmiotowego kompletu wydruków zestawów zadań w liczbie umożliwiającej przeprowadzenie egzaminu dla zaplanowanej grupy zdających/danego zespołu przedmiotowego</w:t>
            </w:r>
            <w:r w:rsidR="002D62D8">
              <w:t>,</w:t>
            </w:r>
          </w:p>
          <w:p w14:paraId="4042A7F7" w14:textId="25B27C90" w:rsidR="000261CE" w:rsidRPr="002C3ADA" w:rsidRDefault="000261CE" w:rsidP="00A94DF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2C3ADA">
              <w:t>zapewnienie członkom zespołu przedmiotowego kompletu biletów z numerami zestawów zadań dla danego zespołu przedmiotowego</w:t>
            </w:r>
            <w:r w:rsidR="002D62D8">
              <w:t>,</w:t>
            </w:r>
          </w:p>
          <w:p w14:paraId="58328532" w14:textId="4B616C4A" w:rsidR="000261CE" w:rsidRPr="002C3ADA" w:rsidRDefault="000261CE" w:rsidP="00A94DF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2C3ADA">
              <w:t>przygotowanie stanowisk dla zdających korzystających z dostosowania warunków lub formy przeprowadzania egzaminu maturalnego</w:t>
            </w:r>
            <w:r w:rsidR="002D62D8">
              <w:t>,</w:t>
            </w:r>
          </w:p>
          <w:p w14:paraId="252CC088" w14:textId="738433C3" w:rsidR="000261CE" w:rsidRPr="002C3ADA" w:rsidRDefault="000261CE" w:rsidP="00A94DF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2C3ADA">
              <w:t>usunięcie z każdej sali egzaminacyjnej, w której jest przeprowadzany egzamin, pomocy dydaktycznych z zakresu przedmiotu, z którego jest przeprowadzany egzamin</w:t>
            </w:r>
            <w:r w:rsidR="002D62D8">
              <w:t>,</w:t>
            </w:r>
          </w:p>
          <w:p w14:paraId="40E2F46D" w14:textId="31C2BAB9" w:rsidR="000261CE" w:rsidRPr="002C3ADA" w:rsidRDefault="000261CE" w:rsidP="00A94DF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2C3ADA">
              <w:t>umieszczenie sprawnego zegara w widocznym dla zdających miejscu oraz zegara z sekundnikiem / stopera dla członków zespołu</w:t>
            </w:r>
            <w:r w:rsidR="002D62D8">
              <w:t>,</w:t>
            </w:r>
          </w:p>
          <w:p w14:paraId="5DC7DD53" w14:textId="77777777" w:rsidR="000261CE" w:rsidRPr="002C3ADA" w:rsidRDefault="000261CE" w:rsidP="00A94DF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2C3ADA">
              <w:t>umieszczenie przed wejściem do sali, w widocznym miejscu, listy zdających (imię i nazwisko) w danej sali.</w:t>
            </w:r>
          </w:p>
          <w:p w14:paraId="5782B04A" w14:textId="77777777" w:rsidR="000261CE" w:rsidRPr="002C3ADA" w:rsidRDefault="000261CE" w:rsidP="00A94DF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2C3ADA">
              <w:t xml:space="preserve">W dniu egzaminu przewodniczący zespołu przedmiotowego pobiera od przewodniczącego zespołu egzaminacyjnego: </w:t>
            </w:r>
          </w:p>
          <w:p w14:paraId="4BB1D961" w14:textId="168220DA" w:rsidR="000261CE" w:rsidRPr="002C3ADA" w:rsidRDefault="000261CE" w:rsidP="00A94DF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2C3ADA">
              <w:t>wydrukowane bilety z numerami zestawów zadań wraz z pojemnikiem</w:t>
            </w:r>
            <w:r w:rsidR="002D62D8">
              <w:t>,</w:t>
            </w:r>
          </w:p>
          <w:p w14:paraId="00ED378F" w14:textId="19331647" w:rsidR="000261CE" w:rsidRPr="002C3ADA" w:rsidRDefault="000261CE" w:rsidP="00A94DF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2C3ADA">
              <w:t>dwa komplety zestawów zadań egzaminacyjnych: jeden komplet dla członków zespołu przedmiotowego, jeden komplet dla zdających, w tym – jeżeli to konieczne – również materiały dla zdających korzystających z zestawów zadań w formie dostosowanej do specjalnych potrzeb zdających (w liczbie pozwalającej przeprowadzić egzamin dla zaplanowanej grupy zdających / danego zespołu przedmiotowego [maksymalnie 25 zestawów dla 24 zdających]; zestawy dla danego zespołu przedmiotowego powinny być przydzielane losowo)</w:t>
            </w:r>
            <w:r w:rsidR="002D62D8">
              <w:t>,</w:t>
            </w:r>
          </w:p>
          <w:p w14:paraId="277909D8" w14:textId="57EA556B" w:rsidR="000261CE" w:rsidRPr="002C3ADA" w:rsidRDefault="000261CE" w:rsidP="00A94DF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2C3ADA">
              <w:t>zasady oceniania zadań</w:t>
            </w:r>
            <w:r w:rsidR="002D62D8">
              <w:t>,</w:t>
            </w:r>
          </w:p>
          <w:p w14:paraId="697B7357" w14:textId="77777777" w:rsidR="000261CE" w:rsidRPr="002C3ADA" w:rsidRDefault="000261CE" w:rsidP="00A94DF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2C3ADA">
              <w:t>wykaz zdających, dla których dany zespół przedmiotowy przeprowadza egzamin</w:t>
            </w:r>
          </w:p>
          <w:p w14:paraId="4004CE13" w14:textId="53DBC97B" w:rsidR="000261CE" w:rsidRPr="002C3ADA" w:rsidRDefault="000261CE" w:rsidP="00A94DF7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2C3ADA">
              <w:t>druki protokołów indywidualnych części ustnej egzaminu i kart indywidualnej oceny</w:t>
            </w:r>
            <w:r w:rsidR="002D62D8">
              <w:t>.</w:t>
            </w:r>
          </w:p>
          <w:p w14:paraId="13627BA2" w14:textId="77777777" w:rsidR="000261CE" w:rsidRPr="002C3ADA" w:rsidRDefault="000261CE" w:rsidP="00A94DF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2C3ADA">
              <w:t>Dopuszczalne jest przeprowadzenie egzaminu w formie „hybrydowej”, tj. z wykorzystaniem zestawów zadań w formie wydruków dla zdających i plików elektronicznych dla członków zespołu przedmiotowego.</w:t>
            </w:r>
          </w:p>
          <w:p w14:paraId="442DA954" w14:textId="77777777" w:rsidR="000261CE" w:rsidRPr="002C3ADA" w:rsidRDefault="000261CE" w:rsidP="002C3ADA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3ADA">
              <w:rPr>
                <w:rFonts w:asciiTheme="minorHAnsi" w:hAnsiTheme="minorHAnsi"/>
                <w:sz w:val="22"/>
                <w:szCs w:val="22"/>
              </w:rPr>
              <w:lastRenderedPageBreak/>
              <w:t>Jeżeli w danej szkole część ustna egzaminu jest jednocześnie przeprowadzana przez więcej niż jeden zespół przedmiotowy (tego samego dnia w tych samych godzinach), ww. materiały należy przygotować dla każdego z tych zespołów.</w:t>
            </w:r>
          </w:p>
        </w:tc>
      </w:tr>
    </w:tbl>
    <w:p w14:paraId="0D5D83D5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D62D8" w:rsidRPr="002D62D8" w14:paraId="5D3C5846" w14:textId="77777777" w:rsidTr="000261CE">
        <w:trPr>
          <w:tblCellSpacing w:w="0" w:type="dxa"/>
        </w:trPr>
        <w:tc>
          <w:tcPr>
            <w:tcW w:w="10005" w:type="dxa"/>
            <w:hideMark/>
          </w:tcPr>
          <w:p w14:paraId="5D042955" w14:textId="77777777" w:rsidR="000261CE" w:rsidRDefault="000261CE" w:rsidP="002D62D8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</w:pPr>
            <w:r w:rsidRPr="002D62D8"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  <w:t>W TRAKCIE EGZAMINU</w:t>
            </w:r>
          </w:p>
          <w:p w14:paraId="57972A3D" w14:textId="005F2467" w:rsidR="00927F8C" w:rsidRPr="002D62D8" w:rsidRDefault="00927F8C" w:rsidP="002D62D8">
            <w:pPr>
              <w:pStyle w:val="Nagwek4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261CE" w:rsidRPr="00927F8C" w14:paraId="4444CA7E" w14:textId="77777777" w:rsidTr="000261CE">
        <w:trPr>
          <w:tblCellSpacing w:w="0" w:type="dxa"/>
        </w:trPr>
        <w:tc>
          <w:tcPr>
            <w:tcW w:w="10005" w:type="dxa"/>
            <w:hideMark/>
          </w:tcPr>
          <w:p w14:paraId="6F1367C5" w14:textId="77777777" w:rsidR="000261CE" w:rsidRPr="00927F8C" w:rsidRDefault="000261CE" w:rsidP="00A94DF7">
            <w:pPr>
              <w:pStyle w:val="tableparagraph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F8C">
              <w:rPr>
                <w:rFonts w:asciiTheme="minorHAnsi" w:hAnsiTheme="minorHAnsi"/>
                <w:sz w:val="22"/>
                <w:szCs w:val="22"/>
              </w:rPr>
              <w:t>W czasie trwania części ustnej egzaminu maturalnego w sali egzaminacyjnej mogą przebywać wyłącznie: zdający, przewodniczący zespołu egzaminacyjnego, osoby wchodzące w skład zespołu przedmiotowego i obserwatorzy.</w:t>
            </w:r>
          </w:p>
          <w:p w14:paraId="5680D173" w14:textId="77777777" w:rsidR="000261CE" w:rsidRPr="00927F8C" w:rsidRDefault="000261CE" w:rsidP="00A94DF7">
            <w:pPr>
              <w:pStyle w:val="tableparagraph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F8C">
              <w:rPr>
                <w:rFonts w:asciiTheme="minorHAnsi" w:hAnsiTheme="minorHAnsi"/>
                <w:sz w:val="22"/>
                <w:szCs w:val="22"/>
              </w:rPr>
              <w:t>W czasie trwania części ustnej egzaminu maturalnego z języka obcego nowożytnego w sali egzaminacyjnej może przebywać wyłącznie jeden zdający.</w:t>
            </w:r>
          </w:p>
          <w:p w14:paraId="26EFFD60" w14:textId="77777777" w:rsidR="000261CE" w:rsidRPr="00927F8C" w:rsidRDefault="000261CE" w:rsidP="00A94DF7">
            <w:pPr>
              <w:pStyle w:val="tableparagraph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F8C">
              <w:rPr>
                <w:rFonts w:asciiTheme="minorHAnsi" w:hAnsiTheme="minorHAnsi"/>
                <w:sz w:val="22"/>
                <w:szCs w:val="22"/>
              </w:rPr>
              <w:t>W sali egzaminacyjnej mogą przebywać także nauczyciele wspomagający oraz specjaliści z zakresu danego rodzaju niepełnosprawności, niedostosowania społecznego lub zagrożenia niedostosowaniem społecznym. Osoby te nie mogą być jednocześnie członkami zespołu przedmiotowego.</w:t>
            </w:r>
          </w:p>
          <w:p w14:paraId="5FD8021F" w14:textId="77777777" w:rsidR="000261CE" w:rsidRPr="00927F8C" w:rsidRDefault="000261CE" w:rsidP="00A94DF7">
            <w:pPr>
              <w:pStyle w:val="tableparagraph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F8C">
              <w:rPr>
                <w:rFonts w:asciiTheme="minorHAnsi" w:hAnsiTheme="minorHAnsi"/>
                <w:sz w:val="22"/>
                <w:szCs w:val="22"/>
              </w:rPr>
              <w:t>Zdający, który jest chory, może korzystać w czasie trwania części ustnej egzaminu maturalnego ze sprzętu medycznego i leków koniecznych ze względu na chorobę.</w:t>
            </w:r>
          </w:p>
          <w:p w14:paraId="7CD64C94" w14:textId="77777777" w:rsidR="000261CE" w:rsidRPr="00927F8C" w:rsidRDefault="000261CE" w:rsidP="00A94DF7">
            <w:pPr>
              <w:pStyle w:val="tableparagraph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F8C">
              <w:rPr>
                <w:rFonts w:asciiTheme="minorHAnsi" w:hAnsiTheme="minorHAnsi"/>
                <w:sz w:val="22"/>
                <w:szCs w:val="22"/>
              </w:rPr>
              <w:t xml:space="preserve">Część ustna egzaminu maturalnego z języka obcego nowożytnego w </w:t>
            </w:r>
            <w:r w:rsidRPr="00927F8C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Formule 2023 </w:t>
            </w:r>
            <w:r w:rsidRPr="00927F8C">
              <w:rPr>
                <w:rFonts w:asciiTheme="minorHAnsi" w:hAnsiTheme="minorHAnsi"/>
                <w:sz w:val="22"/>
                <w:szCs w:val="22"/>
              </w:rPr>
              <w:t xml:space="preserve">oraz w </w:t>
            </w:r>
            <w:r w:rsidRPr="00927F8C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Formule 2015 przebiega identycznie</w:t>
            </w:r>
            <w:r w:rsidRPr="00927F8C">
              <w:rPr>
                <w:rFonts w:asciiTheme="minorHAnsi" w:hAnsiTheme="minorHAnsi"/>
                <w:sz w:val="22"/>
                <w:szCs w:val="22"/>
              </w:rPr>
              <w:t>. Egzamin przeprowadzany jest w następujący sposób:</w:t>
            </w:r>
          </w:p>
        </w:tc>
      </w:tr>
    </w:tbl>
    <w:p w14:paraId="1E192003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522"/>
        <w:gridCol w:w="4062"/>
      </w:tblGrid>
      <w:tr w:rsidR="00304843" w:rsidRPr="00304843" w14:paraId="5BFA92AE" w14:textId="77777777" w:rsidTr="000261C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DDD92" w14:textId="331F2653" w:rsidR="000261CE" w:rsidRPr="00304843" w:rsidRDefault="000261CE" w:rsidP="00304843">
            <w:pPr>
              <w:pStyle w:val="tableparagraph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9F2A4" w14:textId="77777777" w:rsidR="000261CE" w:rsidRPr="00304843" w:rsidRDefault="000261CE" w:rsidP="00304843">
            <w:pPr>
              <w:pStyle w:val="Nagwek5"/>
              <w:jc w:val="center"/>
              <w:rPr>
                <w:rFonts w:asciiTheme="minorHAnsi" w:hAnsiTheme="minorHAnsi"/>
                <w:color w:val="FF0000"/>
              </w:rPr>
            </w:pPr>
            <w:r w:rsidRPr="00304843">
              <w:rPr>
                <w:rStyle w:val="Uwydatnienie"/>
                <w:rFonts w:asciiTheme="minorHAnsi" w:hAnsiTheme="minorHAnsi"/>
                <w:color w:val="FF0000"/>
              </w:rPr>
              <w:t>Egzamin przeprowadzany z wykorzystaniem zadań w formie wydruków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E7E28" w14:textId="77777777" w:rsidR="000261CE" w:rsidRPr="00304843" w:rsidRDefault="000261CE" w:rsidP="00304843">
            <w:pPr>
              <w:pStyle w:val="Nagwek5"/>
              <w:jc w:val="center"/>
              <w:rPr>
                <w:rFonts w:asciiTheme="minorHAnsi" w:hAnsiTheme="minorHAnsi"/>
                <w:color w:val="FF0000"/>
              </w:rPr>
            </w:pPr>
            <w:r w:rsidRPr="00304843">
              <w:rPr>
                <w:rStyle w:val="Uwydatnienie"/>
                <w:rFonts w:asciiTheme="minorHAnsi" w:hAnsiTheme="minorHAnsi"/>
                <w:color w:val="FF0000"/>
              </w:rPr>
              <w:t>Egzamin przeprowadzany z wykorzystaniem komputera</w:t>
            </w:r>
          </w:p>
        </w:tc>
      </w:tr>
      <w:tr w:rsidR="000261CE" w:rsidRPr="00304843" w14:paraId="6798ABD2" w14:textId="77777777" w:rsidTr="000261C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A085C" w14:textId="77777777" w:rsidR="000261CE" w:rsidRPr="00304843" w:rsidRDefault="000261CE" w:rsidP="00304843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304843">
              <w:rPr>
                <w:rFonts w:asciiTheme="minorHAnsi" w:hAnsiTheme="minorHAnsi"/>
                <w:sz w:val="22"/>
                <w:szCs w:val="22"/>
              </w:rPr>
              <w:t>Czynności wstępne</w:t>
            </w:r>
          </w:p>
        </w:tc>
        <w:tc>
          <w:tcPr>
            <w:tcW w:w="8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F8185" w14:textId="77777777" w:rsidR="000261CE" w:rsidRPr="00304843" w:rsidRDefault="000261CE" w:rsidP="00304843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304843">
              <w:rPr>
                <w:rFonts w:asciiTheme="minorHAnsi" w:hAnsiTheme="minorHAnsi"/>
                <w:sz w:val="22"/>
                <w:szCs w:val="22"/>
              </w:rPr>
              <w:t>Zdający, po okazaniu dokumentu potwierdzającego tożsamość, wchodzi do sali egzaminacyjnej w ustalonej kolejności.</w:t>
            </w:r>
          </w:p>
        </w:tc>
      </w:tr>
      <w:tr w:rsidR="000261CE" w:rsidRPr="00304843" w14:paraId="73B37DB5" w14:textId="77777777" w:rsidTr="000261C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495B1" w14:textId="77777777" w:rsidR="000261CE" w:rsidRPr="00304843" w:rsidRDefault="000261CE" w:rsidP="00304843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304843">
              <w:rPr>
                <w:rFonts w:asciiTheme="minorHAnsi" w:hAnsiTheme="minorHAnsi"/>
                <w:sz w:val="22"/>
                <w:szCs w:val="22"/>
              </w:rPr>
              <w:t>Losowanie zestawu zadań</w:t>
            </w:r>
          </w:p>
        </w:tc>
        <w:tc>
          <w:tcPr>
            <w:tcW w:w="8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F918D" w14:textId="77777777" w:rsidR="000261CE" w:rsidRPr="00304843" w:rsidRDefault="000261CE" w:rsidP="00304843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304843">
              <w:rPr>
                <w:rFonts w:asciiTheme="minorHAnsi" w:hAnsiTheme="minorHAnsi"/>
                <w:sz w:val="22"/>
                <w:szCs w:val="22"/>
              </w:rPr>
              <w:t>Zdający losuje numer zestawu zadań spośród wszystkich biletów umieszczonych w pojemniku i przekazuje wylosowany numer przewodniczącemu zespołu przedmiotowego.</w:t>
            </w:r>
          </w:p>
          <w:p w14:paraId="42AF976E" w14:textId="77777777" w:rsidR="000261CE" w:rsidRPr="00304843" w:rsidRDefault="000261CE" w:rsidP="00304843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304843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Wylosowane bilety z numerami zestawów zadań nie wracają do puli</w:t>
            </w:r>
          </w:p>
          <w:p w14:paraId="65511C31" w14:textId="77777777" w:rsidR="000261CE" w:rsidRPr="00304843" w:rsidRDefault="000261CE" w:rsidP="00304843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304843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biletów, z której kolejni zdający, przystępujący do części ustnej egzaminu danego dnia przed tym zespołem przedmiotowym, losują bilety.</w:t>
            </w:r>
          </w:p>
        </w:tc>
      </w:tr>
      <w:tr w:rsidR="000261CE" w:rsidRPr="00CB1BBF" w14:paraId="1B9E0655" w14:textId="77777777" w:rsidTr="000261CE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A76E6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Przebieg egzaminu</w:t>
            </w:r>
          </w:p>
        </w:tc>
        <w:tc>
          <w:tcPr>
            <w:tcW w:w="8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02FFF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Po wylosowaniu biletu z numerem zestawu zadań zdający przechodzi do wyznaczonego stolika.</w:t>
            </w:r>
          </w:p>
        </w:tc>
      </w:tr>
      <w:tr w:rsidR="000261CE" w:rsidRPr="00CB1BBF" w14:paraId="5E935E1B" w14:textId="77777777" w:rsidTr="000261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5A34D" w14:textId="77777777" w:rsidR="000261CE" w:rsidRPr="00CB1BBF" w:rsidRDefault="000261CE"/>
        </w:tc>
        <w:tc>
          <w:tcPr>
            <w:tcW w:w="8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69233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Egzamin rozpoczyna się od rozmowy wstępnej, podczas której egzaminujący zadaje zdającemu kilka pytań związanych z jego życiem i zainteresowaniami.</w:t>
            </w:r>
          </w:p>
        </w:tc>
      </w:tr>
      <w:tr w:rsidR="000261CE" w:rsidRPr="00CB1BBF" w14:paraId="50AED4DF" w14:textId="77777777" w:rsidTr="000261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E18C2" w14:textId="77777777" w:rsidR="000261CE" w:rsidRPr="00CB1BBF" w:rsidRDefault="000261CE"/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8BA59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Po rozmowie wstępnej egzaminujący przekazuje zdającemu wydruk wylosowanego wcześniej zestawu zadań.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1A313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Po rozmowie wstępnej zdający otwiera na komputerze przeznaczonym dla osoby zdającej egzamin plik z wylosowanym zestawem zadań.</w:t>
            </w:r>
          </w:p>
          <w:p w14:paraId="2309F954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Zdający może wydrukować zestaw egzaminacyjny.</w:t>
            </w:r>
          </w:p>
        </w:tc>
      </w:tr>
      <w:tr w:rsidR="000261CE" w:rsidRPr="00CB1BBF" w14:paraId="46AD9ED5" w14:textId="77777777" w:rsidTr="000261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9422E" w14:textId="77777777" w:rsidR="000261CE" w:rsidRPr="00CB1BBF" w:rsidRDefault="000261CE"/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CD060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Po otrzymaniu zestawu zdający przystępuje do wykonania zadań od</w:t>
            </w:r>
          </w:p>
          <w:p w14:paraId="0532E1C6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1. do 3.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C15D1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Po otwarciu na komputerze pliku zawierającego wylosowany zestaw lub wydrukowaniu zestawu zdający przystępuje do wykonania zadań od 1. do 3.</w:t>
            </w:r>
          </w:p>
        </w:tc>
      </w:tr>
      <w:tr w:rsidR="000261CE" w:rsidRPr="00CB1BBF" w14:paraId="64272EE5" w14:textId="77777777" w:rsidTr="000261C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33C28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777CA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-       Egzamin prowadzony jest w danym języku obcym nowożytnym, trwa ok. 15 minut i składa się z rozmowy wstępnej i trzech zadań; czas na zapoznanie się z treścią zadań jest wliczony w czas przeznaczony na wykonanie poszczególnych zadań.</w:t>
            </w:r>
          </w:p>
          <w:p w14:paraId="0F5B4F23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-       W rozmowie wstępnej oraz w zadaniach 2. i 3. egzaminujący zadaje wyłącznie pytania zamieszczone w zestawie dla egzaminującego.</w:t>
            </w:r>
          </w:p>
          <w:p w14:paraId="3CF7A185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-       Zdający wykonuje zadania w takiej kolejności, w jakiej są one zamieszczone w zestawie egzaminacyjnym; nie ma możliwości powrotu do zadania, które zostało zakończone lub opuszczone.</w:t>
            </w:r>
          </w:p>
          <w:p w14:paraId="02FC40D0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-       Zadanie pierwsze polega na przeprowadzeniu rozmowy, w której zdający i egzaminujący odgrywają wskazane w poleceniu role; w zadaniu drugim</w:t>
            </w:r>
          </w:p>
          <w:p w14:paraId="224F28B5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zdający opisuje ilustrację zamieszczoną w wylosowanym zestawie oraz odpowiada na trzy pytania postawione przez egzaminującego; w zadaniu trzecim zdający wypowiada się na podstawie materiału stymulującego</w:t>
            </w:r>
          </w:p>
          <w:p w14:paraId="51D963A0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i odpowiada na dwa pytania postawione przez egzaminującego.</w:t>
            </w:r>
          </w:p>
          <w:p w14:paraId="1BCFC0A0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-       W czasie trwania egzaminu zdający nie może korzystać ze słowników i innych pomocy.</w:t>
            </w:r>
          </w:p>
          <w:p w14:paraId="0C1D8941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-       W czasie trwania egzaminu zdającym nie udziela się żadnych wyjaśnień dotyczących zadań egzaminacyjnych.</w:t>
            </w:r>
          </w:p>
        </w:tc>
      </w:tr>
      <w:tr w:rsidR="000261CE" w:rsidRPr="00CB1BBF" w14:paraId="55AAD547" w14:textId="77777777" w:rsidTr="000261C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EEE71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Ustalanie liczby punktów</w:t>
            </w:r>
          </w:p>
        </w:tc>
        <w:tc>
          <w:tcPr>
            <w:tcW w:w="8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E4A6D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-       Ocenie podlegają wszystkie elementy egzaminu zgodnie z obowiązującymi zasadami oceniania.</w:t>
            </w:r>
          </w:p>
          <w:p w14:paraId="598A2E95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-       Członkowie zespołu przedmiotowego indywidualnie oceniają każdego zdającego w trakcie odpowiedzi, z zastrzeżeniem że egzaminujący powinien ograniczyć robienie notatek do niezbędnego minimum. Swoje</w:t>
            </w:r>
          </w:p>
          <w:p w14:paraId="2529F50E" w14:textId="77777777" w:rsidR="000261CE" w:rsidRPr="00CB1BBF" w:rsidRDefault="000261CE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  <w:r w:rsidRPr="00CB1BBF">
              <w:rPr>
                <w:rFonts w:asciiTheme="minorHAnsi" w:hAnsiTheme="minorHAnsi"/>
                <w:sz w:val="22"/>
                <w:szCs w:val="22"/>
              </w:rPr>
              <w:t>propozycje członkowie zespołu przedmiotowego nanoszą na kartę indywidualnej oceny (</w:t>
            </w:r>
            <w:r w:rsidRPr="00CB1BBF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załącznik 10b</w:t>
            </w:r>
            <w:r w:rsidRPr="00CB1BBF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</w:tbl>
    <w:p w14:paraId="15C4F1AB" w14:textId="77777777" w:rsidR="000261CE" w:rsidRDefault="000261CE" w:rsidP="000261CE">
      <w:pPr>
        <w:pStyle w:val="NormalnyWeb"/>
      </w:pPr>
      <w:r>
        <w:rPr>
          <w:rStyle w:val="Pogrubienie"/>
          <w:rFonts w:eastAsiaTheme="majorEastAsi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261CE" w:rsidRPr="008E0B63" w14:paraId="7480044B" w14:textId="77777777" w:rsidTr="008E0B63">
        <w:trPr>
          <w:tblCellSpacing w:w="0" w:type="dxa"/>
        </w:trPr>
        <w:tc>
          <w:tcPr>
            <w:tcW w:w="9810" w:type="dxa"/>
            <w:hideMark/>
          </w:tcPr>
          <w:p w14:paraId="3F77DDAD" w14:textId="77777777" w:rsidR="000261CE" w:rsidRPr="008E0B63" w:rsidRDefault="000261CE" w:rsidP="008E0B63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0B63">
              <w:rPr>
                <w:rFonts w:asciiTheme="minorHAnsi" w:hAnsiTheme="minorHAnsi"/>
                <w:sz w:val="22"/>
                <w:szCs w:val="22"/>
              </w:rPr>
              <w:t>6. Zespół przedmiotowy ustala liczbę punktów przyznanych każdemu zdającemu bezpośrednio po jego wyjściu z sali egzaminacyjnej. W przypadku braku możliwości uzgodnienia przez zespół liczby punktów decydujący głos ma przewodniczący tego zespołu przedmiotowego.</w:t>
            </w:r>
          </w:p>
        </w:tc>
      </w:tr>
      <w:tr w:rsidR="000261CE" w:rsidRPr="008E0B63" w14:paraId="0476EED6" w14:textId="77777777" w:rsidTr="008E0B63">
        <w:trPr>
          <w:tblCellSpacing w:w="0" w:type="dxa"/>
        </w:trPr>
        <w:tc>
          <w:tcPr>
            <w:tcW w:w="9810" w:type="dxa"/>
            <w:hideMark/>
          </w:tcPr>
          <w:p w14:paraId="6E31B844" w14:textId="77777777" w:rsidR="000261CE" w:rsidRPr="008E0B63" w:rsidRDefault="000261CE" w:rsidP="008E0B63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0B63">
              <w:rPr>
                <w:rFonts w:asciiTheme="minorHAnsi" w:hAnsiTheme="minorHAnsi"/>
                <w:sz w:val="22"/>
                <w:szCs w:val="22"/>
              </w:rPr>
              <w:t>7. Po przeprowadzeniu egzaminu dla grupy 5 zdających i ostatecznym uzgodnieniu liczby punktów przyznanych każdemu zdającemu przewodniczący zespołu przedmiotowego przekazuje tę informację zdającym. Ogłoszenie liczby punktów przyznanych zdającym może się odbyć publicznie pod warunkiem uzyskania zgody wszystkich zdających w danej grupie. Przed przekazaniem zdającym liczby uzyskanych punktów należy zapytać, kto nie wyraża zgody na publiczne odczytanie punktacji.</w:t>
            </w:r>
          </w:p>
        </w:tc>
      </w:tr>
      <w:tr w:rsidR="000261CE" w:rsidRPr="008E0B63" w14:paraId="7E40C0F2" w14:textId="77777777" w:rsidTr="008E0B63">
        <w:trPr>
          <w:tblCellSpacing w:w="0" w:type="dxa"/>
        </w:trPr>
        <w:tc>
          <w:tcPr>
            <w:tcW w:w="9810" w:type="dxa"/>
            <w:hideMark/>
          </w:tcPr>
          <w:p w14:paraId="61B52B08" w14:textId="77777777" w:rsidR="000261CE" w:rsidRPr="008E0B63" w:rsidRDefault="000261CE" w:rsidP="008E0B63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0B63">
              <w:rPr>
                <w:rFonts w:asciiTheme="minorHAnsi" w:hAnsiTheme="minorHAnsi"/>
                <w:sz w:val="22"/>
                <w:szCs w:val="22"/>
              </w:rPr>
              <w:lastRenderedPageBreak/>
              <w:t>8.  Po ustaleniu liczby punktów za poszczególne elementy egzaminu przewodniczący lub członek zespołu wpisuje liczbę punktów do protokołu indywidualnego części ustnej egzaminu maturalnego z języka obcego nowożytnego (</w:t>
            </w:r>
            <w:r w:rsidRPr="008E0B63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załącznik 10a</w:t>
            </w:r>
            <w:r w:rsidRPr="008E0B63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0261CE" w:rsidRPr="008E0B63" w14:paraId="7BBF77F8" w14:textId="77777777" w:rsidTr="008E0B63">
        <w:trPr>
          <w:tblCellSpacing w:w="0" w:type="dxa"/>
        </w:trPr>
        <w:tc>
          <w:tcPr>
            <w:tcW w:w="9810" w:type="dxa"/>
            <w:hideMark/>
          </w:tcPr>
          <w:p w14:paraId="15370B76" w14:textId="77777777" w:rsidR="000261CE" w:rsidRPr="008E0B63" w:rsidRDefault="000261CE" w:rsidP="008E0B63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0B63">
              <w:rPr>
                <w:rFonts w:asciiTheme="minorHAnsi" w:hAnsiTheme="minorHAnsi"/>
                <w:sz w:val="22"/>
                <w:szCs w:val="22"/>
              </w:rPr>
              <w:t>9. Podczas ustalania liczby punktów w sali nie może przebywać zdający.</w:t>
            </w:r>
          </w:p>
        </w:tc>
      </w:tr>
      <w:tr w:rsidR="000261CE" w:rsidRPr="008E0B63" w14:paraId="39AEDDF3" w14:textId="77777777" w:rsidTr="008E0B63">
        <w:trPr>
          <w:tblCellSpacing w:w="0" w:type="dxa"/>
        </w:trPr>
        <w:tc>
          <w:tcPr>
            <w:tcW w:w="9810" w:type="dxa"/>
            <w:hideMark/>
          </w:tcPr>
          <w:p w14:paraId="7B6A5795" w14:textId="77777777" w:rsidR="000261CE" w:rsidRPr="008E0B63" w:rsidRDefault="000261CE" w:rsidP="008E0B63">
            <w:pPr>
              <w:pStyle w:val="table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0B63">
              <w:rPr>
                <w:rFonts w:asciiTheme="minorHAnsi" w:hAnsiTheme="minorHAnsi"/>
                <w:sz w:val="22"/>
                <w:szCs w:val="22"/>
              </w:rPr>
              <w:t>10. Wypełnione protokoły podpisują członkowie zespołu i obserwatorzy oraz nauczyciel wspomagający lub specjalista z zakresu danego rodzaju niepełnosprawności, niedostosowania społecznego lub zagrożenia niedostosowaniem społecznym, jeśli byli obecni podczas egzaminu.</w:t>
            </w:r>
          </w:p>
        </w:tc>
      </w:tr>
    </w:tbl>
    <w:p w14:paraId="04857FA2" w14:textId="77777777" w:rsidR="000261CE" w:rsidRDefault="000261CE" w:rsidP="000261CE">
      <w:pPr>
        <w:pStyle w:val="NormalnyWeb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E28F4" w:rsidRPr="00BE28F4" w14:paraId="51BF0B1C" w14:textId="77777777" w:rsidTr="000261CE">
        <w:trPr>
          <w:tblCellSpacing w:w="0" w:type="dxa"/>
        </w:trPr>
        <w:tc>
          <w:tcPr>
            <w:tcW w:w="9975" w:type="dxa"/>
            <w:hideMark/>
          </w:tcPr>
          <w:p w14:paraId="5B76021F" w14:textId="77777777" w:rsidR="000261CE" w:rsidRDefault="000261CE" w:rsidP="00BE28F4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</w:pPr>
            <w:r w:rsidRPr="00BE28F4"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  <w:t>UNIEWAŻNIENIE EGZAMINU MATURALNEGO Z DANEGO PRZEDMIOTU PRZEZ PRZEWODNICZĄCEGO ZESPOŁU EGZAMINACYJNEGO</w:t>
            </w:r>
          </w:p>
          <w:p w14:paraId="107E20DA" w14:textId="528F3877" w:rsidR="00F87AF5" w:rsidRPr="00BE28F4" w:rsidRDefault="00F87AF5" w:rsidP="00BE28F4">
            <w:pPr>
              <w:pStyle w:val="Nagwek4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261CE" w:rsidRPr="00BE28F4" w14:paraId="02A3CDA1" w14:textId="77777777" w:rsidTr="000261CE">
        <w:trPr>
          <w:tblCellSpacing w:w="0" w:type="dxa"/>
        </w:trPr>
        <w:tc>
          <w:tcPr>
            <w:tcW w:w="9975" w:type="dxa"/>
            <w:hideMark/>
          </w:tcPr>
          <w:p w14:paraId="291A08B1" w14:textId="77777777" w:rsidR="000261CE" w:rsidRPr="00BE28F4" w:rsidRDefault="000261CE" w:rsidP="00A94DF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</w:pPr>
            <w:r w:rsidRPr="00BE28F4">
              <w:t xml:space="preserve">W przypadku: </w:t>
            </w:r>
          </w:p>
          <w:p w14:paraId="66CC27C5" w14:textId="593C57BF" w:rsidR="000261CE" w:rsidRPr="00BE28F4" w:rsidRDefault="000261CE" w:rsidP="00A94DF7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jc w:val="both"/>
            </w:pPr>
            <w:r w:rsidRPr="00BE28F4">
              <w:t>stwierdzenia niesamodzielnego rozwiązywania zadań przez absolwenta</w:t>
            </w:r>
            <w:r w:rsidR="00F87AF5">
              <w:t>,</w:t>
            </w:r>
          </w:p>
          <w:p w14:paraId="411E969E" w14:textId="7AFF1738" w:rsidR="000261CE" w:rsidRPr="00BE28F4" w:rsidRDefault="000261CE" w:rsidP="00A94DF7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jc w:val="both"/>
            </w:pPr>
            <w:r w:rsidRPr="00BE28F4">
              <w:t>wniesienia lub korzystania przez absolwenta w sali egzaminacyjnej z urządzenia telekomunikacyjnego albo materiałów lub przyborów pomocniczych niewymienionych w komunikacie o przyborach</w:t>
            </w:r>
            <w:r w:rsidR="00F87AF5">
              <w:t>,</w:t>
            </w:r>
          </w:p>
          <w:p w14:paraId="4D85145F" w14:textId="77777777" w:rsidR="000261CE" w:rsidRPr="00BE28F4" w:rsidRDefault="000261CE" w:rsidP="00A94DF7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jc w:val="both"/>
            </w:pPr>
            <w:r w:rsidRPr="00BE28F4">
              <w:t xml:space="preserve">zakłócania przez absolwenta prawidłowego przebiegu egzaminu w sposób utrudniający pracę pozostałym zdającym – </w:t>
            </w:r>
            <w:r w:rsidRPr="00BE28F4">
              <w:rPr>
                <w:rStyle w:val="Pogrubienie"/>
              </w:rPr>
              <w:t>przewodniczący zespołu egzaminacyjnego</w:t>
            </w:r>
            <w:r w:rsidRPr="00BE28F4">
              <w:t xml:space="preserve"> przerywa i unieważnia temu absolwentowi egzamin maturalny z danego przedmiotu w części ustnej lub części pisemnej.</w:t>
            </w:r>
          </w:p>
          <w:p w14:paraId="056B6CB6" w14:textId="77777777" w:rsidR="000261CE" w:rsidRPr="00BE28F4" w:rsidRDefault="000261CE" w:rsidP="00A94DF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</w:pPr>
            <w:r w:rsidRPr="00BE28F4">
              <w:t xml:space="preserve">Informację o przerwaniu i unieważnieniu zamieszcza się odpowiednio w: </w:t>
            </w:r>
          </w:p>
          <w:p w14:paraId="053640B0" w14:textId="272AC192" w:rsidR="000261CE" w:rsidRPr="00BE28F4" w:rsidRDefault="000261CE" w:rsidP="00A94DF7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jc w:val="both"/>
            </w:pPr>
            <w:r w:rsidRPr="00BE28F4">
              <w:t>protokole indywidualnym części ustnej egzaminu maturalnego z danego przedmiotu</w:t>
            </w:r>
            <w:r w:rsidR="00F87AF5">
              <w:t>,</w:t>
            </w:r>
          </w:p>
          <w:p w14:paraId="0D5C46C1" w14:textId="2E50CC31" w:rsidR="000261CE" w:rsidRPr="00BE28F4" w:rsidRDefault="000261CE" w:rsidP="00A94DF7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jc w:val="both"/>
            </w:pPr>
            <w:r w:rsidRPr="00BE28F4">
              <w:t>protokole zbiorczym części ustnej egzaminu maturalnego</w:t>
            </w:r>
            <w:r w:rsidR="00F87AF5">
              <w:t>,</w:t>
            </w:r>
          </w:p>
          <w:p w14:paraId="2813110A" w14:textId="6CB63895" w:rsidR="000261CE" w:rsidRPr="00BE28F4" w:rsidRDefault="000261CE" w:rsidP="00A94DF7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jc w:val="both"/>
            </w:pPr>
            <w:r w:rsidRPr="00BE28F4">
              <w:t>wykazie zdających część ustną z danego języka</w:t>
            </w:r>
            <w:r w:rsidR="00F87AF5">
              <w:t>,</w:t>
            </w:r>
          </w:p>
          <w:p w14:paraId="7E816593" w14:textId="25A5A298" w:rsidR="000261CE" w:rsidRPr="00BE28F4" w:rsidRDefault="000261CE" w:rsidP="00A94DF7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jc w:val="both"/>
            </w:pPr>
            <w:r w:rsidRPr="00BE28F4">
              <w:t>wykazie zdających w danej sali egzaminacyjnej</w:t>
            </w:r>
            <w:r w:rsidR="00F87AF5">
              <w:t>,</w:t>
            </w:r>
          </w:p>
          <w:p w14:paraId="4522BA67" w14:textId="5E5B5B70" w:rsidR="000261CE" w:rsidRPr="00BE28F4" w:rsidRDefault="000261CE" w:rsidP="00A94DF7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jc w:val="both"/>
            </w:pPr>
            <w:r w:rsidRPr="00BE28F4">
              <w:t>protokole przebiegu części pisemnej egzaminu maturalnego z danego przedmiotu w danej sali egzaminacyjnej</w:t>
            </w:r>
            <w:r w:rsidR="00F87AF5">
              <w:t>,</w:t>
            </w:r>
          </w:p>
          <w:p w14:paraId="6055E0F3" w14:textId="71CFB6B2" w:rsidR="000261CE" w:rsidRPr="00BE28F4" w:rsidRDefault="000261CE" w:rsidP="00A94DF7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jc w:val="both"/>
            </w:pPr>
            <w:r w:rsidRPr="00BE28F4">
              <w:t>protokole zbiorczym przebiegu części pisemnej egzaminu maturalnego z danego przedmiotu</w:t>
            </w:r>
            <w:r w:rsidR="00F87AF5">
              <w:t>,</w:t>
            </w:r>
          </w:p>
          <w:p w14:paraId="59A3BAD2" w14:textId="77777777" w:rsidR="000261CE" w:rsidRPr="00BE28F4" w:rsidRDefault="000261CE" w:rsidP="00A94DF7">
            <w:pPr>
              <w:pStyle w:val="table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28F4">
              <w:rPr>
                <w:rFonts w:asciiTheme="minorHAnsi" w:hAnsiTheme="minorHAnsi"/>
                <w:sz w:val="22"/>
                <w:szCs w:val="22"/>
              </w:rPr>
              <w:t>Absolwent, któremu z jednego z powodów przewodniczący zespołu egzaminacyjnego unieważnił egzamin maturalny z przedmiotu obowiązkowego w części pisemnej, nie zdał egzaminu maturalnego i nie może przystąpić w tym samym roku do egzaminu maturalnego w terminie poprawkowym.</w:t>
            </w:r>
          </w:p>
          <w:p w14:paraId="1533E34D" w14:textId="0BB4B076" w:rsidR="000261CE" w:rsidRPr="00F87AF5" w:rsidRDefault="000261CE" w:rsidP="00A94DF7">
            <w:pPr>
              <w:pStyle w:val="table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28F4">
              <w:rPr>
                <w:rFonts w:asciiTheme="minorHAnsi" w:hAnsiTheme="minorHAnsi"/>
                <w:sz w:val="22"/>
                <w:szCs w:val="22"/>
              </w:rPr>
              <w:t> </w:t>
            </w:r>
            <w:r w:rsidRPr="00F87AF5">
              <w:rPr>
                <w:rFonts w:asciiTheme="minorHAnsi" w:hAnsiTheme="minorHAnsi"/>
                <w:sz w:val="22"/>
                <w:szCs w:val="22"/>
              </w:rPr>
              <w:t>Unieważnienie egzaminu z jednego z przedmiotów nie stanowi przeszkody w przystępowaniu do egzaminów z pozostałych przedmiotów.</w:t>
            </w:r>
          </w:p>
        </w:tc>
      </w:tr>
    </w:tbl>
    <w:p w14:paraId="611445FE" w14:textId="77777777" w:rsidR="000261CE" w:rsidRDefault="000261CE" w:rsidP="000261CE">
      <w:pPr>
        <w:pStyle w:val="NormalnyWeb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A42B1" w:rsidRPr="004A42B1" w14:paraId="3B4BF4FB" w14:textId="77777777" w:rsidTr="000261CE">
        <w:trPr>
          <w:tblCellSpacing w:w="0" w:type="dxa"/>
        </w:trPr>
        <w:tc>
          <w:tcPr>
            <w:tcW w:w="9930" w:type="dxa"/>
            <w:hideMark/>
          </w:tcPr>
          <w:p w14:paraId="493F73A0" w14:textId="77777777" w:rsidR="000261CE" w:rsidRDefault="000261CE" w:rsidP="004A42B1">
            <w:pPr>
              <w:pStyle w:val="Nagwek4"/>
              <w:jc w:val="center"/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</w:pPr>
            <w:r w:rsidRPr="004A42B1">
              <w:rPr>
                <w:rStyle w:val="Pogrubienie"/>
                <w:rFonts w:asciiTheme="minorHAnsi" w:eastAsiaTheme="majorEastAsia" w:hAnsiTheme="minorHAnsi"/>
                <w:b/>
                <w:bCs/>
                <w:color w:val="FF0000"/>
                <w:sz w:val="22"/>
                <w:szCs w:val="22"/>
              </w:rPr>
              <w:t>PRZEKAZYWANIE ŚWIADECTW DOJRZAŁOŚCI, ANEKSÓW DO ŚWIADECTW DOJRZAŁOŚCI, ZAŚWIADCZEŃ ORAZ INFORMACJI O WYNIKACH EGZAMINU MATURALNEGO</w:t>
            </w:r>
          </w:p>
          <w:p w14:paraId="61CE1D6E" w14:textId="09C0EC8C" w:rsidR="004A42B1" w:rsidRPr="004A42B1" w:rsidRDefault="004A42B1" w:rsidP="004A42B1">
            <w:pPr>
              <w:pStyle w:val="Nagwek4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261CE" w:rsidRPr="004A42B1" w14:paraId="062839A3" w14:textId="77777777" w:rsidTr="000261CE">
        <w:trPr>
          <w:tblCellSpacing w:w="0" w:type="dxa"/>
        </w:trPr>
        <w:tc>
          <w:tcPr>
            <w:tcW w:w="9930" w:type="dxa"/>
            <w:hideMark/>
          </w:tcPr>
          <w:p w14:paraId="6C0209DD" w14:textId="77777777" w:rsidR="000261CE" w:rsidRPr="004A42B1" w:rsidRDefault="000261CE" w:rsidP="00A94DF7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2B1">
              <w:rPr>
                <w:rFonts w:asciiTheme="minorHAnsi" w:hAnsiTheme="minorHAnsi"/>
                <w:sz w:val="22"/>
                <w:szCs w:val="22"/>
              </w:rPr>
              <w:t>Absolwent, który zdał egzamin maturalny, otrzymuje świadectwo dojrzałości wydane przez okręgową komisję egzaminacyjną.</w:t>
            </w:r>
          </w:p>
          <w:p w14:paraId="25414478" w14:textId="77777777" w:rsidR="000261CE" w:rsidRPr="004A42B1" w:rsidRDefault="000261CE" w:rsidP="00A94DF7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2B1">
              <w:rPr>
                <w:rFonts w:asciiTheme="minorHAnsi" w:hAnsiTheme="minorHAnsi"/>
                <w:sz w:val="22"/>
                <w:szCs w:val="22"/>
              </w:rPr>
              <w:t>Absolwent, który nie zdał egzaminu maturalnego, otrzymuje informację o wynikach tego egzaminu opracowaną przez okręgową komisję egzaminacyjną.</w:t>
            </w:r>
          </w:p>
          <w:p w14:paraId="53EC79B2" w14:textId="77777777" w:rsidR="000261CE" w:rsidRPr="004A42B1" w:rsidRDefault="000261CE" w:rsidP="00A94DF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</w:pPr>
            <w:r w:rsidRPr="004A42B1">
              <w:t xml:space="preserve">Absolwent liceum ogólnokształcącego, technikum lub szkoły artystycznej, który ukończył szkołę nie później niż w roku szkolnym 2021/2022, przystąpił do egzaminu maturalnego bezpośrednio po ukończeniu szkoły i uzyskał świadectwo dojrzałości po zdaniu egzaminu </w:t>
            </w:r>
            <w:r w:rsidRPr="004A42B1">
              <w:lastRenderedPageBreak/>
              <w:t xml:space="preserve">maturalnego, a w roku szkolnym 2022/2023 ponownie przystąpił do egzaminu maturalnego, otrzymuje aneks do świadectwa dojrzałości wydany przez okręgową komisję egzaminacyjną, jeśli: </w:t>
            </w:r>
          </w:p>
          <w:p w14:paraId="32059428" w14:textId="77777777" w:rsidR="000261CE" w:rsidRPr="004A42B1" w:rsidRDefault="000261CE" w:rsidP="00A94DF7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jc w:val="both"/>
            </w:pPr>
            <w:r w:rsidRPr="004A42B1">
              <w:t>podwyższył wynik egzaminu maturalnego (procentowy) z danego przedmiotu lub przedmiotów, które zdawał w poprzednim roku, lub</w:t>
            </w:r>
          </w:p>
          <w:p w14:paraId="1B118AFD" w14:textId="77777777" w:rsidR="000261CE" w:rsidRPr="004A42B1" w:rsidRDefault="000261CE" w:rsidP="00A94DF7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jc w:val="both"/>
            </w:pPr>
            <w:r w:rsidRPr="004A42B1">
              <w:t>przystąpił do egzaminu z przedmiotu lub przedmiotów dodatkowych, z których wcześniej nie zdawał egzaminu maturalnego.</w:t>
            </w:r>
          </w:p>
          <w:p w14:paraId="0B0DD831" w14:textId="77777777" w:rsidR="000261CE" w:rsidRPr="004A42B1" w:rsidRDefault="000261CE" w:rsidP="00A94DF7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2B1">
              <w:rPr>
                <w:rFonts w:asciiTheme="minorHAnsi" w:hAnsiTheme="minorHAnsi"/>
                <w:sz w:val="22"/>
                <w:szCs w:val="22"/>
              </w:rPr>
              <w:t>Absolwent, który posiada świadectwo dojrzałości uzyskane po zdaniu egzaminu dojrzałości przeprowadzanego dla absolwentów ponadpodstawowych szkół średnich i przystąpił do egzaminu maturalnego, otrzymuje zaświadczenie o wynikach egzaminu maturalnego z przedmiotu lub przedmiotów, do których przystąpił, wydane przez okręgową komisję egzaminacyjną.</w:t>
            </w:r>
          </w:p>
          <w:p w14:paraId="2D2B7FD5" w14:textId="77777777" w:rsidR="000261CE" w:rsidRPr="004A42B1" w:rsidRDefault="000261CE" w:rsidP="00A94DF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</w:pPr>
            <w:r w:rsidRPr="004A42B1">
              <w:t xml:space="preserve">Świadectwa dojrzałości, aneksy do świadectw dojrzałości oraz zaświadczenia i informacje o wynikach egzaminu maturalnego okręgowa komisja egzaminacyjna przekazuje dyrektorowi szkoły, w której absolwent zdawał egzamin maturalny, lub upoważnionej przez niego osobie w następujących terminach: </w:t>
            </w:r>
          </w:p>
          <w:p w14:paraId="78D3D269" w14:textId="77777777" w:rsidR="000261CE" w:rsidRPr="004A42B1" w:rsidRDefault="000261CE" w:rsidP="00A94DF7">
            <w:pPr>
              <w:pStyle w:val="tableparagraph"/>
              <w:numPr>
                <w:ilvl w:val="1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2B1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do 7 lipca 2024 r.</w:t>
            </w:r>
            <w:r w:rsidRPr="004A42B1">
              <w:rPr>
                <w:rFonts w:asciiTheme="minorHAnsi" w:hAnsiTheme="minorHAnsi"/>
                <w:sz w:val="22"/>
                <w:szCs w:val="22"/>
              </w:rPr>
              <w:t>– dla absolwentów, którzy przystępowali do egzaminu maturalnego w terminie głównym i dodatkowym</w:t>
            </w:r>
          </w:p>
          <w:p w14:paraId="713C03A6" w14:textId="77777777" w:rsidR="000261CE" w:rsidRPr="004A42B1" w:rsidRDefault="000261CE" w:rsidP="00A94DF7">
            <w:pPr>
              <w:pStyle w:val="tableparagraph"/>
              <w:numPr>
                <w:ilvl w:val="1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2B1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>do 8 września 2024 r.</w:t>
            </w:r>
            <w:r w:rsidRPr="004A42B1">
              <w:rPr>
                <w:rFonts w:asciiTheme="minorHAnsi" w:hAnsiTheme="minorHAnsi"/>
                <w:sz w:val="22"/>
                <w:szCs w:val="22"/>
              </w:rPr>
              <w:t>– dla absolwentów, którzy przystępowali do egzaminu maturalnego w terminie poprawkowym.</w:t>
            </w:r>
          </w:p>
          <w:p w14:paraId="2664DABD" w14:textId="77777777" w:rsidR="000261CE" w:rsidRPr="004A42B1" w:rsidRDefault="000261CE" w:rsidP="00A94DF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</w:pPr>
            <w:r w:rsidRPr="004A42B1">
              <w:t>Dyrektor szkoły lub upoważniona przez niego osoba przekazuje absolwentom, którzy zdawali w tej szkole egzamin maturalny, świadectwa dojrzałości, aneksy do świadectw dojrzałości oraz zaświadczenia i informacje o wynikach egzaminu w ustalonych przez CKE terminach.</w:t>
            </w:r>
          </w:p>
        </w:tc>
      </w:tr>
    </w:tbl>
    <w:p w14:paraId="7429F0A9" w14:textId="77777777" w:rsidR="000261CE" w:rsidRDefault="000261CE"/>
    <w:sectPr w:rsidR="0002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DB4"/>
    <w:multiLevelType w:val="multilevel"/>
    <w:tmpl w:val="D6C8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F5B62"/>
    <w:multiLevelType w:val="multilevel"/>
    <w:tmpl w:val="213A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82855"/>
    <w:multiLevelType w:val="multilevel"/>
    <w:tmpl w:val="01AA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C3EDB"/>
    <w:multiLevelType w:val="multilevel"/>
    <w:tmpl w:val="436A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D21B6"/>
    <w:multiLevelType w:val="multilevel"/>
    <w:tmpl w:val="0A4E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113D7"/>
    <w:multiLevelType w:val="multilevel"/>
    <w:tmpl w:val="A7BE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745DF"/>
    <w:multiLevelType w:val="multilevel"/>
    <w:tmpl w:val="859A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978A2"/>
    <w:multiLevelType w:val="multilevel"/>
    <w:tmpl w:val="6C76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9A1576"/>
    <w:multiLevelType w:val="hybridMultilevel"/>
    <w:tmpl w:val="E8884290"/>
    <w:lvl w:ilvl="0" w:tplc="E724F470">
      <w:numFmt w:val="bullet"/>
      <w:lvlText w:val=""/>
      <w:lvlJc w:val="left"/>
      <w:pPr>
        <w:ind w:left="453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5E4CD1A">
      <w:numFmt w:val="bullet"/>
      <w:lvlText w:val="•"/>
      <w:lvlJc w:val="left"/>
      <w:pPr>
        <w:ind w:left="1014" w:hanging="284"/>
      </w:pPr>
      <w:rPr>
        <w:rFonts w:hint="default"/>
        <w:lang w:val="pl-PL" w:eastAsia="en-US" w:bidi="ar-SA"/>
      </w:rPr>
    </w:lvl>
    <w:lvl w:ilvl="2" w:tplc="F782C718">
      <w:numFmt w:val="bullet"/>
      <w:lvlText w:val="•"/>
      <w:lvlJc w:val="left"/>
      <w:pPr>
        <w:ind w:left="1569" w:hanging="284"/>
      </w:pPr>
      <w:rPr>
        <w:rFonts w:hint="default"/>
        <w:lang w:val="pl-PL" w:eastAsia="en-US" w:bidi="ar-SA"/>
      </w:rPr>
    </w:lvl>
    <w:lvl w:ilvl="3" w:tplc="5DF85698">
      <w:numFmt w:val="bullet"/>
      <w:lvlText w:val="•"/>
      <w:lvlJc w:val="left"/>
      <w:pPr>
        <w:ind w:left="2124" w:hanging="284"/>
      </w:pPr>
      <w:rPr>
        <w:rFonts w:hint="default"/>
        <w:lang w:val="pl-PL" w:eastAsia="en-US" w:bidi="ar-SA"/>
      </w:rPr>
    </w:lvl>
    <w:lvl w:ilvl="4" w:tplc="73A88716">
      <w:numFmt w:val="bullet"/>
      <w:lvlText w:val="•"/>
      <w:lvlJc w:val="left"/>
      <w:pPr>
        <w:ind w:left="2679" w:hanging="284"/>
      </w:pPr>
      <w:rPr>
        <w:rFonts w:hint="default"/>
        <w:lang w:val="pl-PL" w:eastAsia="en-US" w:bidi="ar-SA"/>
      </w:rPr>
    </w:lvl>
    <w:lvl w:ilvl="5" w:tplc="E2FA2030">
      <w:numFmt w:val="bullet"/>
      <w:lvlText w:val="•"/>
      <w:lvlJc w:val="left"/>
      <w:pPr>
        <w:ind w:left="3234" w:hanging="284"/>
      </w:pPr>
      <w:rPr>
        <w:rFonts w:hint="default"/>
        <w:lang w:val="pl-PL" w:eastAsia="en-US" w:bidi="ar-SA"/>
      </w:rPr>
    </w:lvl>
    <w:lvl w:ilvl="6" w:tplc="19D2CB6A">
      <w:numFmt w:val="bullet"/>
      <w:lvlText w:val="•"/>
      <w:lvlJc w:val="left"/>
      <w:pPr>
        <w:ind w:left="3789" w:hanging="284"/>
      </w:pPr>
      <w:rPr>
        <w:rFonts w:hint="default"/>
        <w:lang w:val="pl-PL" w:eastAsia="en-US" w:bidi="ar-SA"/>
      </w:rPr>
    </w:lvl>
    <w:lvl w:ilvl="7" w:tplc="529A5716">
      <w:numFmt w:val="bullet"/>
      <w:lvlText w:val="•"/>
      <w:lvlJc w:val="left"/>
      <w:pPr>
        <w:ind w:left="4344" w:hanging="284"/>
      </w:pPr>
      <w:rPr>
        <w:rFonts w:hint="default"/>
        <w:lang w:val="pl-PL" w:eastAsia="en-US" w:bidi="ar-SA"/>
      </w:rPr>
    </w:lvl>
    <w:lvl w:ilvl="8" w:tplc="4442E83C">
      <w:numFmt w:val="bullet"/>
      <w:lvlText w:val="•"/>
      <w:lvlJc w:val="left"/>
      <w:pPr>
        <w:ind w:left="4899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70B12F6"/>
    <w:multiLevelType w:val="hybridMultilevel"/>
    <w:tmpl w:val="16FAD822"/>
    <w:lvl w:ilvl="0" w:tplc="2340B95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2467F1E">
      <w:numFmt w:val="bullet"/>
      <w:lvlText w:val="•"/>
      <w:lvlJc w:val="left"/>
      <w:pPr>
        <w:ind w:left="690" w:hanging="128"/>
      </w:pPr>
      <w:rPr>
        <w:rFonts w:hint="default"/>
        <w:lang w:val="pl-PL" w:eastAsia="en-US" w:bidi="ar-SA"/>
      </w:rPr>
    </w:lvl>
    <w:lvl w:ilvl="2" w:tplc="13447122">
      <w:numFmt w:val="bullet"/>
      <w:lvlText w:val="•"/>
      <w:lvlJc w:val="left"/>
      <w:pPr>
        <w:ind w:left="1281" w:hanging="128"/>
      </w:pPr>
      <w:rPr>
        <w:rFonts w:hint="default"/>
        <w:lang w:val="pl-PL" w:eastAsia="en-US" w:bidi="ar-SA"/>
      </w:rPr>
    </w:lvl>
    <w:lvl w:ilvl="3" w:tplc="98428F00">
      <w:numFmt w:val="bullet"/>
      <w:lvlText w:val="•"/>
      <w:lvlJc w:val="left"/>
      <w:pPr>
        <w:ind w:left="1872" w:hanging="128"/>
      </w:pPr>
      <w:rPr>
        <w:rFonts w:hint="default"/>
        <w:lang w:val="pl-PL" w:eastAsia="en-US" w:bidi="ar-SA"/>
      </w:rPr>
    </w:lvl>
    <w:lvl w:ilvl="4" w:tplc="71A8B6A4">
      <w:numFmt w:val="bullet"/>
      <w:lvlText w:val="•"/>
      <w:lvlJc w:val="left"/>
      <w:pPr>
        <w:ind w:left="2463" w:hanging="128"/>
      </w:pPr>
      <w:rPr>
        <w:rFonts w:hint="default"/>
        <w:lang w:val="pl-PL" w:eastAsia="en-US" w:bidi="ar-SA"/>
      </w:rPr>
    </w:lvl>
    <w:lvl w:ilvl="5" w:tplc="6122C6BE">
      <w:numFmt w:val="bullet"/>
      <w:lvlText w:val="•"/>
      <w:lvlJc w:val="left"/>
      <w:pPr>
        <w:ind w:left="3054" w:hanging="128"/>
      </w:pPr>
      <w:rPr>
        <w:rFonts w:hint="default"/>
        <w:lang w:val="pl-PL" w:eastAsia="en-US" w:bidi="ar-SA"/>
      </w:rPr>
    </w:lvl>
    <w:lvl w:ilvl="6" w:tplc="1666CE2E">
      <w:numFmt w:val="bullet"/>
      <w:lvlText w:val="•"/>
      <w:lvlJc w:val="left"/>
      <w:pPr>
        <w:ind w:left="3645" w:hanging="128"/>
      </w:pPr>
      <w:rPr>
        <w:rFonts w:hint="default"/>
        <w:lang w:val="pl-PL" w:eastAsia="en-US" w:bidi="ar-SA"/>
      </w:rPr>
    </w:lvl>
    <w:lvl w:ilvl="7" w:tplc="66F09422">
      <w:numFmt w:val="bullet"/>
      <w:lvlText w:val="•"/>
      <w:lvlJc w:val="left"/>
      <w:pPr>
        <w:ind w:left="4236" w:hanging="128"/>
      </w:pPr>
      <w:rPr>
        <w:rFonts w:hint="default"/>
        <w:lang w:val="pl-PL" w:eastAsia="en-US" w:bidi="ar-SA"/>
      </w:rPr>
    </w:lvl>
    <w:lvl w:ilvl="8" w:tplc="47642F8A">
      <w:numFmt w:val="bullet"/>
      <w:lvlText w:val="•"/>
      <w:lvlJc w:val="left"/>
      <w:pPr>
        <w:ind w:left="4827" w:hanging="128"/>
      </w:pPr>
      <w:rPr>
        <w:rFonts w:hint="default"/>
        <w:lang w:val="pl-PL" w:eastAsia="en-US" w:bidi="ar-SA"/>
      </w:rPr>
    </w:lvl>
  </w:abstractNum>
  <w:abstractNum w:abstractNumId="10" w15:restartNumberingAfterBreak="0">
    <w:nsid w:val="27A35EE1"/>
    <w:multiLevelType w:val="multilevel"/>
    <w:tmpl w:val="3672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B3101"/>
    <w:multiLevelType w:val="multilevel"/>
    <w:tmpl w:val="6F28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13249"/>
    <w:multiLevelType w:val="multilevel"/>
    <w:tmpl w:val="9FB2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D03A54"/>
    <w:multiLevelType w:val="hybridMultilevel"/>
    <w:tmpl w:val="C27C85A8"/>
    <w:lvl w:ilvl="0" w:tplc="F9306404">
      <w:numFmt w:val="bullet"/>
      <w:lvlText w:val=""/>
      <w:lvlJc w:val="left"/>
      <w:pPr>
        <w:ind w:left="1270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C7848A2">
      <w:numFmt w:val="bullet"/>
      <w:lvlText w:val="•"/>
      <w:lvlJc w:val="left"/>
      <w:pPr>
        <w:ind w:left="2112" w:hanging="358"/>
      </w:pPr>
      <w:rPr>
        <w:rFonts w:hint="default"/>
        <w:lang w:val="pl-PL" w:eastAsia="en-US" w:bidi="ar-SA"/>
      </w:rPr>
    </w:lvl>
    <w:lvl w:ilvl="2" w:tplc="C352AECE">
      <w:numFmt w:val="bullet"/>
      <w:lvlText w:val="•"/>
      <w:lvlJc w:val="left"/>
      <w:pPr>
        <w:ind w:left="2945" w:hanging="358"/>
      </w:pPr>
      <w:rPr>
        <w:rFonts w:hint="default"/>
        <w:lang w:val="pl-PL" w:eastAsia="en-US" w:bidi="ar-SA"/>
      </w:rPr>
    </w:lvl>
    <w:lvl w:ilvl="3" w:tplc="9326ADE2">
      <w:numFmt w:val="bullet"/>
      <w:lvlText w:val="•"/>
      <w:lvlJc w:val="left"/>
      <w:pPr>
        <w:ind w:left="3777" w:hanging="358"/>
      </w:pPr>
      <w:rPr>
        <w:rFonts w:hint="default"/>
        <w:lang w:val="pl-PL" w:eastAsia="en-US" w:bidi="ar-SA"/>
      </w:rPr>
    </w:lvl>
    <w:lvl w:ilvl="4" w:tplc="41B638CE">
      <w:numFmt w:val="bullet"/>
      <w:lvlText w:val="•"/>
      <w:lvlJc w:val="left"/>
      <w:pPr>
        <w:ind w:left="4610" w:hanging="358"/>
      </w:pPr>
      <w:rPr>
        <w:rFonts w:hint="default"/>
        <w:lang w:val="pl-PL" w:eastAsia="en-US" w:bidi="ar-SA"/>
      </w:rPr>
    </w:lvl>
    <w:lvl w:ilvl="5" w:tplc="97F87A28">
      <w:numFmt w:val="bullet"/>
      <w:lvlText w:val="•"/>
      <w:lvlJc w:val="left"/>
      <w:pPr>
        <w:ind w:left="5443" w:hanging="358"/>
      </w:pPr>
      <w:rPr>
        <w:rFonts w:hint="default"/>
        <w:lang w:val="pl-PL" w:eastAsia="en-US" w:bidi="ar-SA"/>
      </w:rPr>
    </w:lvl>
    <w:lvl w:ilvl="6" w:tplc="CCC419F0">
      <w:numFmt w:val="bullet"/>
      <w:lvlText w:val="•"/>
      <w:lvlJc w:val="left"/>
      <w:pPr>
        <w:ind w:left="6275" w:hanging="358"/>
      </w:pPr>
      <w:rPr>
        <w:rFonts w:hint="default"/>
        <w:lang w:val="pl-PL" w:eastAsia="en-US" w:bidi="ar-SA"/>
      </w:rPr>
    </w:lvl>
    <w:lvl w:ilvl="7" w:tplc="55669DBA">
      <w:numFmt w:val="bullet"/>
      <w:lvlText w:val="•"/>
      <w:lvlJc w:val="left"/>
      <w:pPr>
        <w:ind w:left="7108" w:hanging="358"/>
      </w:pPr>
      <w:rPr>
        <w:rFonts w:hint="default"/>
        <w:lang w:val="pl-PL" w:eastAsia="en-US" w:bidi="ar-SA"/>
      </w:rPr>
    </w:lvl>
    <w:lvl w:ilvl="8" w:tplc="8D627916">
      <w:numFmt w:val="bullet"/>
      <w:lvlText w:val="•"/>
      <w:lvlJc w:val="left"/>
      <w:pPr>
        <w:ind w:left="7941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39454DCA"/>
    <w:multiLevelType w:val="hybridMultilevel"/>
    <w:tmpl w:val="04465B8A"/>
    <w:lvl w:ilvl="0" w:tplc="158049F8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114038A0">
      <w:numFmt w:val="bullet"/>
      <w:lvlText w:val="•"/>
      <w:lvlJc w:val="left"/>
      <w:pPr>
        <w:ind w:left="691" w:hanging="130"/>
      </w:pPr>
      <w:rPr>
        <w:rFonts w:hint="default"/>
        <w:lang w:val="pl-PL" w:eastAsia="en-US" w:bidi="ar-SA"/>
      </w:rPr>
    </w:lvl>
    <w:lvl w:ilvl="2" w:tplc="C7769BE0">
      <w:numFmt w:val="bullet"/>
      <w:lvlText w:val="•"/>
      <w:lvlJc w:val="left"/>
      <w:pPr>
        <w:ind w:left="1282" w:hanging="130"/>
      </w:pPr>
      <w:rPr>
        <w:rFonts w:hint="default"/>
        <w:lang w:val="pl-PL" w:eastAsia="en-US" w:bidi="ar-SA"/>
      </w:rPr>
    </w:lvl>
    <w:lvl w:ilvl="3" w:tplc="74C89942">
      <w:numFmt w:val="bullet"/>
      <w:lvlText w:val="•"/>
      <w:lvlJc w:val="left"/>
      <w:pPr>
        <w:ind w:left="1873" w:hanging="130"/>
      </w:pPr>
      <w:rPr>
        <w:rFonts w:hint="default"/>
        <w:lang w:val="pl-PL" w:eastAsia="en-US" w:bidi="ar-SA"/>
      </w:rPr>
    </w:lvl>
    <w:lvl w:ilvl="4" w:tplc="25069CD8">
      <w:numFmt w:val="bullet"/>
      <w:lvlText w:val="•"/>
      <w:lvlJc w:val="left"/>
      <w:pPr>
        <w:ind w:left="2464" w:hanging="130"/>
      </w:pPr>
      <w:rPr>
        <w:rFonts w:hint="default"/>
        <w:lang w:val="pl-PL" w:eastAsia="en-US" w:bidi="ar-SA"/>
      </w:rPr>
    </w:lvl>
    <w:lvl w:ilvl="5" w:tplc="73502D14">
      <w:numFmt w:val="bullet"/>
      <w:lvlText w:val="•"/>
      <w:lvlJc w:val="left"/>
      <w:pPr>
        <w:ind w:left="3055" w:hanging="130"/>
      </w:pPr>
      <w:rPr>
        <w:rFonts w:hint="default"/>
        <w:lang w:val="pl-PL" w:eastAsia="en-US" w:bidi="ar-SA"/>
      </w:rPr>
    </w:lvl>
    <w:lvl w:ilvl="6" w:tplc="BE880486">
      <w:numFmt w:val="bullet"/>
      <w:lvlText w:val="•"/>
      <w:lvlJc w:val="left"/>
      <w:pPr>
        <w:ind w:left="3646" w:hanging="130"/>
      </w:pPr>
      <w:rPr>
        <w:rFonts w:hint="default"/>
        <w:lang w:val="pl-PL" w:eastAsia="en-US" w:bidi="ar-SA"/>
      </w:rPr>
    </w:lvl>
    <w:lvl w:ilvl="7" w:tplc="FAF2A504">
      <w:numFmt w:val="bullet"/>
      <w:lvlText w:val="•"/>
      <w:lvlJc w:val="left"/>
      <w:pPr>
        <w:ind w:left="4237" w:hanging="130"/>
      </w:pPr>
      <w:rPr>
        <w:rFonts w:hint="default"/>
        <w:lang w:val="pl-PL" w:eastAsia="en-US" w:bidi="ar-SA"/>
      </w:rPr>
    </w:lvl>
    <w:lvl w:ilvl="8" w:tplc="F7D8C622">
      <w:numFmt w:val="bullet"/>
      <w:lvlText w:val="•"/>
      <w:lvlJc w:val="left"/>
      <w:pPr>
        <w:ind w:left="4828" w:hanging="130"/>
      </w:pPr>
      <w:rPr>
        <w:rFonts w:hint="default"/>
        <w:lang w:val="pl-PL" w:eastAsia="en-US" w:bidi="ar-SA"/>
      </w:rPr>
    </w:lvl>
  </w:abstractNum>
  <w:abstractNum w:abstractNumId="15" w15:restartNumberingAfterBreak="0">
    <w:nsid w:val="3A784EC7"/>
    <w:multiLevelType w:val="hybridMultilevel"/>
    <w:tmpl w:val="C3CE64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A209A5"/>
    <w:multiLevelType w:val="hybridMultilevel"/>
    <w:tmpl w:val="8318C15C"/>
    <w:lvl w:ilvl="0" w:tplc="693CC44C">
      <w:numFmt w:val="bullet"/>
      <w:lvlText w:val=""/>
      <w:lvlJc w:val="left"/>
      <w:pPr>
        <w:ind w:left="1073" w:hanging="28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F6E0AA4">
      <w:numFmt w:val="bullet"/>
      <w:lvlText w:val="•"/>
      <w:lvlJc w:val="left"/>
      <w:pPr>
        <w:ind w:left="1932" w:hanging="281"/>
      </w:pPr>
      <w:rPr>
        <w:rFonts w:hint="default"/>
        <w:lang w:val="pl-PL" w:eastAsia="en-US" w:bidi="ar-SA"/>
      </w:rPr>
    </w:lvl>
    <w:lvl w:ilvl="2" w:tplc="9F52A1C6">
      <w:numFmt w:val="bullet"/>
      <w:lvlText w:val="•"/>
      <w:lvlJc w:val="left"/>
      <w:pPr>
        <w:ind w:left="2785" w:hanging="281"/>
      </w:pPr>
      <w:rPr>
        <w:rFonts w:hint="default"/>
        <w:lang w:val="pl-PL" w:eastAsia="en-US" w:bidi="ar-SA"/>
      </w:rPr>
    </w:lvl>
    <w:lvl w:ilvl="3" w:tplc="9A6E08D4">
      <w:numFmt w:val="bullet"/>
      <w:lvlText w:val="•"/>
      <w:lvlJc w:val="left"/>
      <w:pPr>
        <w:ind w:left="3637" w:hanging="281"/>
      </w:pPr>
      <w:rPr>
        <w:rFonts w:hint="default"/>
        <w:lang w:val="pl-PL" w:eastAsia="en-US" w:bidi="ar-SA"/>
      </w:rPr>
    </w:lvl>
    <w:lvl w:ilvl="4" w:tplc="07D617D4">
      <w:numFmt w:val="bullet"/>
      <w:lvlText w:val="•"/>
      <w:lvlJc w:val="left"/>
      <w:pPr>
        <w:ind w:left="4490" w:hanging="281"/>
      </w:pPr>
      <w:rPr>
        <w:rFonts w:hint="default"/>
        <w:lang w:val="pl-PL" w:eastAsia="en-US" w:bidi="ar-SA"/>
      </w:rPr>
    </w:lvl>
    <w:lvl w:ilvl="5" w:tplc="7D1633C8">
      <w:numFmt w:val="bullet"/>
      <w:lvlText w:val="•"/>
      <w:lvlJc w:val="left"/>
      <w:pPr>
        <w:ind w:left="5343" w:hanging="281"/>
      </w:pPr>
      <w:rPr>
        <w:rFonts w:hint="default"/>
        <w:lang w:val="pl-PL" w:eastAsia="en-US" w:bidi="ar-SA"/>
      </w:rPr>
    </w:lvl>
    <w:lvl w:ilvl="6" w:tplc="093A5842">
      <w:numFmt w:val="bullet"/>
      <w:lvlText w:val="•"/>
      <w:lvlJc w:val="left"/>
      <w:pPr>
        <w:ind w:left="6195" w:hanging="281"/>
      </w:pPr>
      <w:rPr>
        <w:rFonts w:hint="default"/>
        <w:lang w:val="pl-PL" w:eastAsia="en-US" w:bidi="ar-SA"/>
      </w:rPr>
    </w:lvl>
    <w:lvl w:ilvl="7" w:tplc="6F103A0E">
      <w:numFmt w:val="bullet"/>
      <w:lvlText w:val="•"/>
      <w:lvlJc w:val="left"/>
      <w:pPr>
        <w:ind w:left="7048" w:hanging="281"/>
      </w:pPr>
      <w:rPr>
        <w:rFonts w:hint="default"/>
        <w:lang w:val="pl-PL" w:eastAsia="en-US" w:bidi="ar-SA"/>
      </w:rPr>
    </w:lvl>
    <w:lvl w:ilvl="8" w:tplc="ADFE8032">
      <w:numFmt w:val="bullet"/>
      <w:lvlText w:val="•"/>
      <w:lvlJc w:val="left"/>
      <w:pPr>
        <w:ind w:left="7901" w:hanging="281"/>
      </w:pPr>
      <w:rPr>
        <w:rFonts w:hint="default"/>
        <w:lang w:val="pl-PL" w:eastAsia="en-US" w:bidi="ar-SA"/>
      </w:rPr>
    </w:lvl>
  </w:abstractNum>
  <w:abstractNum w:abstractNumId="17" w15:restartNumberingAfterBreak="0">
    <w:nsid w:val="3E05072B"/>
    <w:multiLevelType w:val="multilevel"/>
    <w:tmpl w:val="6732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918EE"/>
    <w:multiLevelType w:val="multilevel"/>
    <w:tmpl w:val="30CC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525C84"/>
    <w:multiLevelType w:val="hybridMultilevel"/>
    <w:tmpl w:val="E62CA22C"/>
    <w:lvl w:ilvl="0" w:tplc="F6222590">
      <w:numFmt w:val="bullet"/>
      <w:lvlText w:val=""/>
      <w:lvlJc w:val="left"/>
      <w:pPr>
        <w:ind w:left="248" w:hanging="1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0BEB810">
      <w:numFmt w:val="bullet"/>
      <w:lvlText w:val="•"/>
      <w:lvlJc w:val="left"/>
      <w:pPr>
        <w:ind w:left="522" w:hanging="161"/>
      </w:pPr>
      <w:rPr>
        <w:rFonts w:hint="default"/>
        <w:lang w:val="pl-PL" w:eastAsia="en-US" w:bidi="ar-SA"/>
      </w:rPr>
    </w:lvl>
    <w:lvl w:ilvl="2" w:tplc="BE2E60FC">
      <w:numFmt w:val="bullet"/>
      <w:lvlText w:val="•"/>
      <w:lvlJc w:val="left"/>
      <w:pPr>
        <w:ind w:left="804" w:hanging="161"/>
      </w:pPr>
      <w:rPr>
        <w:rFonts w:hint="default"/>
        <w:lang w:val="pl-PL" w:eastAsia="en-US" w:bidi="ar-SA"/>
      </w:rPr>
    </w:lvl>
    <w:lvl w:ilvl="3" w:tplc="0846CA96">
      <w:numFmt w:val="bullet"/>
      <w:lvlText w:val="•"/>
      <w:lvlJc w:val="left"/>
      <w:pPr>
        <w:ind w:left="1086" w:hanging="161"/>
      </w:pPr>
      <w:rPr>
        <w:rFonts w:hint="default"/>
        <w:lang w:val="pl-PL" w:eastAsia="en-US" w:bidi="ar-SA"/>
      </w:rPr>
    </w:lvl>
    <w:lvl w:ilvl="4" w:tplc="776A90FA">
      <w:numFmt w:val="bullet"/>
      <w:lvlText w:val="•"/>
      <w:lvlJc w:val="left"/>
      <w:pPr>
        <w:ind w:left="1368" w:hanging="161"/>
      </w:pPr>
      <w:rPr>
        <w:rFonts w:hint="default"/>
        <w:lang w:val="pl-PL" w:eastAsia="en-US" w:bidi="ar-SA"/>
      </w:rPr>
    </w:lvl>
    <w:lvl w:ilvl="5" w:tplc="70F86B08">
      <w:numFmt w:val="bullet"/>
      <w:lvlText w:val="•"/>
      <w:lvlJc w:val="left"/>
      <w:pPr>
        <w:ind w:left="1650" w:hanging="161"/>
      </w:pPr>
      <w:rPr>
        <w:rFonts w:hint="default"/>
        <w:lang w:val="pl-PL" w:eastAsia="en-US" w:bidi="ar-SA"/>
      </w:rPr>
    </w:lvl>
    <w:lvl w:ilvl="6" w:tplc="78B8AD3C">
      <w:numFmt w:val="bullet"/>
      <w:lvlText w:val="•"/>
      <w:lvlJc w:val="left"/>
      <w:pPr>
        <w:ind w:left="1932" w:hanging="161"/>
      </w:pPr>
      <w:rPr>
        <w:rFonts w:hint="default"/>
        <w:lang w:val="pl-PL" w:eastAsia="en-US" w:bidi="ar-SA"/>
      </w:rPr>
    </w:lvl>
    <w:lvl w:ilvl="7" w:tplc="5EAA138E">
      <w:numFmt w:val="bullet"/>
      <w:lvlText w:val="•"/>
      <w:lvlJc w:val="left"/>
      <w:pPr>
        <w:ind w:left="2214" w:hanging="161"/>
      </w:pPr>
      <w:rPr>
        <w:rFonts w:hint="default"/>
        <w:lang w:val="pl-PL" w:eastAsia="en-US" w:bidi="ar-SA"/>
      </w:rPr>
    </w:lvl>
    <w:lvl w:ilvl="8" w:tplc="87D2F3E0">
      <w:numFmt w:val="bullet"/>
      <w:lvlText w:val="•"/>
      <w:lvlJc w:val="left"/>
      <w:pPr>
        <w:ind w:left="2496" w:hanging="161"/>
      </w:pPr>
      <w:rPr>
        <w:rFonts w:hint="default"/>
        <w:lang w:val="pl-PL" w:eastAsia="en-US" w:bidi="ar-SA"/>
      </w:rPr>
    </w:lvl>
  </w:abstractNum>
  <w:abstractNum w:abstractNumId="20" w15:restartNumberingAfterBreak="0">
    <w:nsid w:val="47002114"/>
    <w:multiLevelType w:val="hybridMultilevel"/>
    <w:tmpl w:val="519060CC"/>
    <w:lvl w:ilvl="0" w:tplc="E08A90D4">
      <w:start w:val="1"/>
      <w:numFmt w:val="lowerLetter"/>
      <w:lvlText w:val="%1)"/>
      <w:lvlJc w:val="left"/>
      <w:pPr>
        <w:ind w:left="871" w:hanging="365"/>
        <w:jc w:val="left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pl-PL" w:eastAsia="en-US" w:bidi="ar-SA"/>
      </w:rPr>
    </w:lvl>
    <w:lvl w:ilvl="1" w:tplc="29F4ED6A">
      <w:start w:val="1"/>
      <w:numFmt w:val="decimal"/>
      <w:lvlText w:val="%2)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4CA43AA">
      <w:numFmt w:val="bullet"/>
      <w:lvlText w:val="•"/>
      <w:lvlJc w:val="left"/>
      <w:pPr>
        <w:ind w:left="2169" w:hanging="360"/>
      </w:pPr>
      <w:rPr>
        <w:rFonts w:hint="default"/>
        <w:lang w:val="pl-PL" w:eastAsia="en-US" w:bidi="ar-SA"/>
      </w:rPr>
    </w:lvl>
    <w:lvl w:ilvl="3" w:tplc="3426FF66">
      <w:numFmt w:val="bullet"/>
      <w:lvlText w:val="•"/>
      <w:lvlJc w:val="left"/>
      <w:pPr>
        <w:ind w:left="3099" w:hanging="360"/>
      </w:pPr>
      <w:rPr>
        <w:rFonts w:hint="default"/>
        <w:lang w:val="pl-PL" w:eastAsia="en-US" w:bidi="ar-SA"/>
      </w:rPr>
    </w:lvl>
    <w:lvl w:ilvl="4" w:tplc="940C0134">
      <w:numFmt w:val="bullet"/>
      <w:lvlText w:val="•"/>
      <w:lvlJc w:val="left"/>
      <w:pPr>
        <w:ind w:left="4028" w:hanging="360"/>
      </w:pPr>
      <w:rPr>
        <w:rFonts w:hint="default"/>
        <w:lang w:val="pl-PL" w:eastAsia="en-US" w:bidi="ar-SA"/>
      </w:rPr>
    </w:lvl>
    <w:lvl w:ilvl="5" w:tplc="662C35D8">
      <w:numFmt w:val="bullet"/>
      <w:lvlText w:val="•"/>
      <w:lvlJc w:val="left"/>
      <w:pPr>
        <w:ind w:left="4958" w:hanging="360"/>
      </w:pPr>
      <w:rPr>
        <w:rFonts w:hint="default"/>
        <w:lang w:val="pl-PL" w:eastAsia="en-US" w:bidi="ar-SA"/>
      </w:rPr>
    </w:lvl>
    <w:lvl w:ilvl="6" w:tplc="03B825B6">
      <w:numFmt w:val="bullet"/>
      <w:lvlText w:val="•"/>
      <w:lvlJc w:val="left"/>
      <w:pPr>
        <w:ind w:left="5888" w:hanging="360"/>
      </w:pPr>
      <w:rPr>
        <w:rFonts w:hint="default"/>
        <w:lang w:val="pl-PL" w:eastAsia="en-US" w:bidi="ar-SA"/>
      </w:rPr>
    </w:lvl>
    <w:lvl w:ilvl="7" w:tplc="28CC5F50">
      <w:numFmt w:val="bullet"/>
      <w:lvlText w:val="•"/>
      <w:lvlJc w:val="left"/>
      <w:pPr>
        <w:ind w:left="6817" w:hanging="360"/>
      </w:pPr>
      <w:rPr>
        <w:rFonts w:hint="default"/>
        <w:lang w:val="pl-PL" w:eastAsia="en-US" w:bidi="ar-SA"/>
      </w:rPr>
    </w:lvl>
    <w:lvl w:ilvl="8" w:tplc="1E82D8D8">
      <w:numFmt w:val="bullet"/>
      <w:lvlText w:val="•"/>
      <w:lvlJc w:val="left"/>
      <w:pPr>
        <w:ind w:left="7747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9D53E80"/>
    <w:multiLevelType w:val="multilevel"/>
    <w:tmpl w:val="EC68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387B38"/>
    <w:multiLevelType w:val="hybridMultilevel"/>
    <w:tmpl w:val="E79AA324"/>
    <w:lvl w:ilvl="0" w:tplc="0DCA5E62">
      <w:numFmt w:val="bullet"/>
      <w:lvlText w:val=""/>
      <w:lvlJc w:val="left"/>
      <w:pPr>
        <w:ind w:left="347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B1264F8">
      <w:numFmt w:val="bullet"/>
      <w:lvlText w:val="•"/>
      <w:lvlJc w:val="left"/>
      <w:pPr>
        <w:ind w:left="598" w:hanging="284"/>
      </w:pPr>
      <w:rPr>
        <w:rFonts w:hint="default"/>
        <w:lang w:val="pl-PL" w:eastAsia="en-US" w:bidi="ar-SA"/>
      </w:rPr>
    </w:lvl>
    <w:lvl w:ilvl="2" w:tplc="FBEE9A7A">
      <w:numFmt w:val="bullet"/>
      <w:lvlText w:val="•"/>
      <w:lvlJc w:val="left"/>
      <w:pPr>
        <w:ind w:left="857" w:hanging="284"/>
      </w:pPr>
      <w:rPr>
        <w:rFonts w:hint="default"/>
        <w:lang w:val="pl-PL" w:eastAsia="en-US" w:bidi="ar-SA"/>
      </w:rPr>
    </w:lvl>
    <w:lvl w:ilvl="3" w:tplc="DBBC3692">
      <w:numFmt w:val="bullet"/>
      <w:lvlText w:val="•"/>
      <w:lvlJc w:val="left"/>
      <w:pPr>
        <w:ind w:left="1115" w:hanging="284"/>
      </w:pPr>
      <w:rPr>
        <w:rFonts w:hint="default"/>
        <w:lang w:val="pl-PL" w:eastAsia="en-US" w:bidi="ar-SA"/>
      </w:rPr>
    </w:lvl>
    <w:lvl w:ilvl="4" w:tplc="CB02A452">
      <w:numFmt w:val="bullet"/>
      <w:lvlText w:val="•"/>
      <w:lvlJc w:val="left"/>
      <w:pPr>
        <w:ind w:left="1374" w:hanging="284"/>
      </w:pPr>
      <w:rPr>
        <w:rFonts w:hint="default"/>
        <w:lang w:val="pl-PL" w:eastAsia="en-US" w:bidi="ar-SA"/>
      </w:rPr>
    </w:lvl>
    <w:lvl w:ilvl="5" w:tplc="7A663592">
      <w:numFmt w:val="bullet"/>
      <w:lvlText w:val="•"/>
      <w:lvlJc w:val="left"/>
      <w:pPr>
        <w:ind w:left="1633" w:hanging="284"/>
      </w:pPr>
      <w:rPr>
        <w:rFonts w:hint="default"/>
        <w:lang w:val="pl-PL" w:eastAsia="en-US" w:bidi="ar-SA"/>
      </w:rPr>
    </w:lvl>
    <w:lvl w:ilvl="6" w:tplc="70A4D72E">
      <w:numFmt w:val="bullet"/>
      <w:lvlText w:val="•"/>
      <w:lvlJc w:val="left"/>
      <w:pPr>
        <w:ind w:left="1891" w:hanging="284"/>
      </w:pPr>
      <w:rPr>
        <w:rFonts w:hint="default"/>
        <w:lang w:val="pl-PL" w:eastAsia="en-US" w:bidi="ar-SA"/>
      </w:rPr>
    </w:lvl>
    <w:lvl w:ilvl="7" w:tplc="98A2F28A">
      <w:numFmt w:val="bullet"/>
      <w:lvlText w:val="•"/>
      <w:lvlJc w:val="left"/>
      <w:pPr>
        <w:ind w:left="2150" w:hanging="284"/>
      </w:pPr>
      <w:rPr>
        <w:rFonts w:hint="default"/>
        <w:lang w:val="pl-PL" w:eastAsia="en-US" w:bidi="ar-SA"/>
      </w:rPr>
    </w:lvl>
    <w:lvl w:ilvl="8" w:tplc="36CA6568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4D4E6AA6"/>
    <w:multiLevelType w:val="multilevel"/>
    <w:tmpl w:val="5DE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1065A4"/>
    <w:multiLevelType w:val="multilevel"/>
    <w:tmpl w:val="483A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A6464F"/>
    <w:multiLevelType w:val="multilevel"/>
    <w:tmpl w:val="344C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1E403A"/>
    <w:multiLevelType w:val="hybridMultilevel"/>
    <w:tmpl w:val="533A3F64"/>
    <w:lvl w:ilvl="0" w:tplc="6174FC2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02E9D66">
      <w:numFmt w:val="bullet"/>
      <w:lvlText w:val="•"/>
      <w:lvlJc w:val="left"/>
      <w:pPr>
        <w:ind w:left="691" w:hanging="128"/>
      </w:pPr>
      <w:rPr>
        <w:rFonts w:hint="default"/>
        <w:lang w:val="pl-PL" w:eastAsia="en-US" w:bidi="ar-SA"/>
      </w:rPr>
    </w:lvl>
    <w:lvl w:ilvl="2" w:tplc="F5D80D48">
      <w:numFmt w:val="bullet"/>
      <w:lvlText w:val="•"/>
      <w:lvlJc w:val="left"/>
      <w:pPr>
        <w:ind w:left="1282" w:hanging="128"/>
      </w:pPr>
      <w:rPr>
        <w:rFonts w:hint="default"/>
        <w:lang w:val="pl-PL" w:eastAsia="en-US" w:bidi="ar-SA"/>
      </w:rPr>
    </w:lvl>
    <w:lvl w:ilvl="3" w:tplc="D1DA2544">
      <w:numFmt w:val="bullet"/>
      <w:lvlText w:val="•"/>
      <w:lvlJc w:val="left"/>
      <w:pPr>
        <w:ind w:left="1873" w:hanging="128"/>
      </w:pPr>
      <w:rPr>
        <w:rFonts w:hint="default"/>
        <w:lang w:val="pl-PL" w:eastAsia="en-US" w:bidi="ar-SA"/>
      </w:rPr>
    </w:lvl>
    <w:lvl w:ilvl="4" w:tplc="E8EC2E24">
      <w:numFmt w:val="bullet"/>
      <w:lvlText w:val="•"/>
      <w:lvlJc w:val="left"/>
      <w:pPr>
        <w:ind w:left="2464" w:hanging="128"/>
      </w:pPr>
      <w:rPr>
        <w:rFonts w:hint="default"/>
        <w:lang w:val="pl-PL" w:eastAsia="en-US" w:bidi="ar-SA"/>
      </w:rPr>
    </w:lvl>
    <w:lvl w:ilvl="5" w:tplc="92D0C3F0">
      <w:numFmt w:val="bullet"/>
      <w:lvlText w:val="•"/>
      <w:lvlJc w:val="left"/>
      <w:pPr>
        <w:ind w:left="3055" w:hanging="128"/>
      </w:pPr>
      <w:rPr>
        <w:rFonts w:hint="default"/>
        <w:lang w:val="pl-PL" w:eastAsia="en-US" w:bidi="ar-SA"/>
      </w:rPr>
    </w:lvl>
    <w:lvl w:ilvl="6" w:tplc="541AE638">
      <w:numFmt w:val="bullet"/>
      <w:lvlText w:val="•"/>
      <w:lvlJc w:val="left"/>
      <w:pPr>
        <w:ind w:left="3646" w:hanging="128"/>
      </w:pPr>
      <w:rPr>
        <w:rFonts w:hint="default"/>
        <w:lang w:val="pl-PL" w:eastAsia="en-US" w:bidi="ar-SA"/>
      </w:rPr>
    </w:lvl>
    <w:lvl w:ilvl="7" w:tplc="9BE2D922">
      <w:numFmt w:val="bullet"/>
      <w:lvlText w:val="•"/>
      <w:lvlJc w:val="left"/>
      <w:pPr>
        <w:ind w:left="4237" w:hanging="128"/>
      </w:pPr>
      <w:rPr>
        <w:rFonts w:hint="default"/>
        <w:lang w:val="pl-PL" w:eastAsia="en-US" w:bidi="ar-SA"/>
      </w:rPr>
    </w:lvl>
    <w:lvl w:ilvl="8" w:tplc="A24A8F56">
      <w:numFmt w:val="bullet"/>
      <w:lvlText w:val="•"/>
      <w:lvlJc w:val="left"/>
      <w:pPr>
        <w:ind w:left="4828" w:hanging="128"/>
      </w:pPr>
      <w:rPr>
        <w:rFonts w:hint="default"/>
        <w:lang w:val="pl-PL" w:eastAsia="en-US" w:bidi="ar-SA"/>
      </w:rPr>
    </w:lvl>
  </w:abstractNum>
  <w:abstractNum w:abstractNumId="27" w15:restartNumberingAfterBreak="0">
    <w:nsid w:val="55153EFC"/>
    <w:multiLevelType w:val="hybridMultilevel"/>
    <w:tmpl w:val="298C64DC"/>
    <w:lvl w:ilvl="0" w:tplc="BC884118">
      <w:numFmt w:val="bullet"/>
      <w:lvlText w:val=""/>
      <w:lvlJc w:val="left"/>
      <w:pPr>
        <w:ind w:left="347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12429D0">
      <w:numFmt w:val="bullet"/>
      <w:lvlText w:val="•"/>
      <w:lvlJc w:val="left"/>
      <w:pPr>
        <w:ind w:left="598" w:hanging="284"/>
      </w:pPr>
      <w:rPr>
        <w:rFonts w:hint="default"/>
        <w:lang w:val="pl-PL" w:eastAsia="en-US" w:bidi="ar-SA"/>
      </w:rPr>
    </w:lvl>
    <w:lvl w:ilvl="2" w:tplc="6D665D92">
      <w:numFmt w:val="bullet"/>
      <w:lvlText w:val="•"/>
      <w:lvlJc w:val="left"/>
      <w:pPr>
        <w:ind w:left="857" w:hanging="284"/>
      </w:pPr>
      <w:rPr>
        <w:rFonts w:hint="default"/>
        <w:lang w:val="pl-PL" w:eastAsia="en-US" w:bidi="ar-SA"/>
      </w:rPr>
    </w:lvl>
    <w:lvl w:ilvl="3" w:tplc="0204A6E4">
      <w:numFmt w:val="bullet"/>
      <w:lvlText w:val="•"/>
      <w:lvlJc w:val="left"/>
      <w:pPr>
        <w:ind w:left="1115" w:hanging="284"/>
      </w:pPr>
      <w:rPr>
        <w:rFonts w:hint="default"/>
        <w:lang w:val="pl-PL" w:eastAsia="en-US" w:bidi="ar-SA"/>
      </w:rPr>
    </w:lvl>
    <w:lvl w:ilvl="4" w:tplc="E1BA27A6">
      <w:numFmt w:val="bullet"/>
      <w:lvlText w:val="•"/>
      <w:lvlJc w:val="left"/>
      <w:pPr>
        <w:ind w:left="1374" w:hanging="284"/>
      </w:pPr>
      <w:rPr>
        <w:rFonts w:hint="default"/>
        <w:lang w:val="pl-PL" w:eastAsia="en-US" w:bidi="ar-SA"/>
      </w:rPr>
    </w:lvl>
    <w:lvl w:ilvl="5" w:tplc="77102D94">
      <w:numFmt w:val="bullet"/>
      <w:lvlText w:val="•"/>
      <w:lvlJc w:val="left"/>
      <w:pPr>
        <w:ind w:left="1633" w:hanging="284"/>
      </w:pPr>
      <w:rPr>
        <w:rFonts w:hint="default"/>
        <w:lang w:val="pl-PL" w:eastAsia="en-US" w:bidi="ar-SA"/>
      </w:rPr>
    </w:lvl>
    <w:lvl w:ilvl="6" w:tplc="0BB0BB4A">
      <w:numFmt w:val="bullet"/>
      <w:lvlText w:val="•"/>
      <w:lvlJc w:val="left"/>
      <w:pPr>
        <w:ind w:left="1891" w:hanging="284"/>
      </w:pPr>
      <w:rPr>
        <w:rFonts w:hint="default"/>
        <w:lang w:val="pl-PL" w:eastAsia="en-US" w:bidi="ar-SA"/>
      </w:rPr>
    </w:lvl>
    <w:lvl w:ilvl="7" w:tplc="AA1CA036">
      <w:numFmt w:val="bullet"/>
      <w:lvlText w:val="•"/>
      <w:lvlJc w:val="left"/>
      <w:pPr>
        <w:ind w:left="2150" w:hanging="284"/>
      </w:pPr>
      <w:rPr>
        <w:rFonts w:hint="default"/>
        <w:lang w:val="pl-PL" w:eastAsia="en-US" w:bidi="ar-SA"/>
      </w:rPr>
    </w:lvl>
    <w:lvl w:ilvl="8" w:tplc="D3BA21C4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580510BA"/>
    <w:multiLevelType w:val="multilevel"/>
    <w:tmpl w:val="BD54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D826B8"/>
    <w:multiLevelType w:val="multilevel"/>
    <w:tmpl w:val="16CA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147AE1"/>
    <w:multiLevelType w:val="multilevel"/>
    <w:tmpl w:val="9E84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EB2329"/>
    <w:multiLevelType w:val="multilevel"/>
    <w:tmpl w:val="0518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3666D6"/>
    <w:multiLevelType w:val="multilevel"/>
    <w:tmpl w:val="DB32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90484"/>
    <w:multiLevelType w:val="multilevel"/>
    <w:tmpl w:val="D1FA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3723D6"/>
    <w:multiLevelType w:val="hybridMultilevel"/>
    <w:tmpl w:val="0F382D5A"/>
    <w:lvl w:ilvl="0" w:tplc="4E767FE2">
      <w:start w:val="1"/>
      <w:numFmt w:val="decimal"/>
      <w:lvlText w:val="%1."/>
      <w:lvlJc w:val="left"/>
      <w:pPr>
        <w:ind w:left="792" w:hanging="286"/>
        <w:jc w:val="lef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l-PL" w:eastAsia="en-US" w:bidi="ar-SA"/>
      </w:rPr>
    </w:lvl>
    <w:lvl w:ilvl="1" w:tplc="5F0E2F24">
      <w:start w:val="1"/>
      <w:numFmt w:val="lowerLetter"/>
      <w:lvlText w:val="%2."/>
      <w:lvlJc w:val="left"/>
      <w:pPr>
        <w:ind w:left="1073" w:hanging="281"/>
        <w:jc w:val="left"/>
      </w:pPr>
      <w:rPr>
        <w:rFonts w:hint="default"/>
        <w:w w:val="100"/>
        <w:lang w:val="pl-PL" w:eastAsia="en-US" w:bidi="ar-SA"/>
      </w:rPr>
    </w:lvl>
    <w:lvl w:ilvl="2" w:tplc="C89EF50A">
      <w:numFmt w:val="bullet"/>
      <w:lvlText w:val="•"/>
      <w:lvlJc w:val="left"/>
      <w:pPr>
        <w:ind w:left="2027" w:hanging="281"/>
      </w:pPr>
      <w:rPr>
        <w:rFonts w:hint="default"/>
        <w:lang w:val="pl-PL" w:eastAsia="en-US" w:bidi="ar-SA"/>
      </w:rPr>
    </w:lvl>
    <w:lvl w:ilvl="3" w:tplc="1DF48EA8">
      <w:numFmt w:val="bullet"/>
      <w:lvlText w:val="•"/>
      <w:lvlJc w:val="left"/>
      <w:pPr>
        <w:ind w:left="2974" w:hanging="281"/>
      </w:pPr>
      <w:rPr>
        <w:rFonts w:hint="default"/>
        <w:lang w:val="pl-PL" w:eastAsia="en-US" w:bidi="ar-SA"/>
      </w:rPr>
    </w:lvl>
    <w:lvl w:ilvl="4" w:tplc="43C6853E">
      <w:numFmt w:val="bullet"/>
      <w:lvlText w:val="•"/>
      <w:lvlJc w:val="left"/>
      <w:pPr>
        <w:ind w:left="3922" w:hanging="281"/>
      </w:pPr>
      <w:rPr>
        <w:rFonts w:hint="default"/>
        <w:lang w:val="pl-PL" w:eastAsia="en-US" w:bidi="ar-SA"/>
      </w:rPr>
    </w:lvl>
    <w:lvl w:ilvl="5" w:tplc="13EC90DC">
      <w:numFmt w:val="bullet"/>
      <w:lvlText w:val="•"/>
      <w:lvlJc w:val="left"/>
      <w:pPr>
        <w:ind w:left="4869" w:hanging="281"/>
      </w:pPr>
      <w:rPr>
        <w:rFonts w:hint="default"/>
        <w:lang w:val="pl-PL" w:eastAsia="en-US" w:bidi="ar-SA"/>
      </w:rPr>
    </w:lvl>
    <w:lvl w:ilvl="6" w:tplc="D9C84E02">
      <w:numFmt w:val="bullet"/>
      <w:lvlText w:val="•"/>
      <w:lvlJc w:val="left"/>
      <w:pPr>
        <w:ind w:left="5816" w:hanging="281"/>
      </w:pPr>
      <w:rPr>
        <w:rFonts w:hint="default"/>
        <w:lang w:val="pl-PL" w:eastAsia="en-US" w:bidi="ar-SA"/>
      </w:rPr>
    </w:lvl>
    <w:lvl w:ilvl="7" w:tplc="12906422">
      <w:numFmt w:val="bullet"/>
      <w:lvlText w:val="•"/>
      <w:lvlJc w:val="left"/>
      <w:pPr>
        <w:ind w:left="6764" w:hanging="281"/>
      </w:pPr>
      <w:rPr>
        <w:rFonts w:hint="default"/>
        <w:lang w:val="pl-PL" w:eastAsia="en-US" w:bidi="ar-SA"/>
      </w:rPr>
    </w:lvl>
    <w:lvl w:ilvl="8" w:tplc="C16E2290">
      <w:numFmt w:val="bullet"/>
      <w:lvlText w:val="•"/>
      <w:lvlJc w:val="left"/>
      <w:pPr>
        <w:ind w:left="7711" w:hanging="281"/>
      </w:pPr>
      <w:rPr>
        <w:rFonts w:hint="default"/>
        <w:lang w:val="pl-PL" w:eastAsia="en-US" w:bidi="ar-SA"/>
      </w:rPr>
    </w:lvl>
  </w:abstractNum>
  <w:abstractNum w:abstractNumId="35" w15:restartNumberingAfterBreak="0">
    <w:nsid w:val="65F10F82"/>
    <w:multiLevelType w:val="multilevel"/>
    <w:tmpl w:val="25E8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547F25"/>
    <w:multiLevelType w:val="multilevel"/>
    <w:tmpl w:val="1E72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9A6E39"/>
    <w:multiLevelType w:val="hybridMultilevel"/>
    <w:tmpl w:val="B3BEFF06"/>
    <w:lvl w:ilvl="0" w:tplc="192AE918">
      <w:numFmt w:val="bullet"/>
      <w:lvlText w:val=""/>
      <w:lvlJc w:val="left"/>
      <w:pPr>
        <w:ind w:left="307" w:hanging="21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AC4EF44">
      <w:numFmt w:val="bullet"/>
      <w:lvlText w:val="•"/>
      <w:lvlJc w:val="left"/>
      <w:pPr>
        <w:ind w:left="575" w:hanging="219"/>
      </w:pPr>
      <w:rPr>
        <w:rFonts w:hint="default"/>
        <w:lang w:val="pl-PL" w:eastAsia="en-US" w:bidi="ar-SA"/>
      </w:rPr>
    </w:lvl>
    <w:lvl w:ilvl="2" w:tplc="AB6A8A2A">
      <w:numFmt w:val="bullet"/>
      <w:lvlText w:val="•"/>
      <w:lvlJc w:val="left"/>
      <w:pPr>
        <w:ind w:left="851" w:hanging="219"/>
      </w:pPr>
      <w:rPr>
        <w:rFonts w:hint="default"/>
        <w:lang w:val="pl-PL" w:eastAsia="en-US" w:bidi="ar-SA"/>
      </w:rPr>
    </w:lvl>
    <w:lvl w:ilvl="3" w:tplc="E3305816">
      <w:numFmt w:val="bullet"/>
      <w:lvlText w:val="•"/>
      <w:lvlJc w:val="left"/>
      <w:pPr>
        <w:ind w:left="1127" w:hanging="219"/>
      </w:pPr>
      <w:rPr>
        <w:rFonts w:hint="default"/>
        <w:lang w:val="pl-PL" w:eastAsia="en-US" w:bidi="ar-SA"/>
      </w:rPr>
    </w:lvl>
    <w:lvl w:ilvl="4" w:tplc="D026E2B2">
      <w:numFmt w:val="bullet"/>
      <w:lvlText w:val="•"/>
      <w:lvlJc w:val="left"/>
      <w:pPr>
        <w:ind w:left="1403" w:hanging="219"/>
      </w:pPr>
      <w:rPr>
        <w:rFonts w:hint="default"/>
        <w:lang w:val="pl-PL" w:eastAsia="en-US" w:bidi="ar-SA"/>
      </w:rPr>
    </w:lvl>
    <w:lvl w:ilvl="5" w:tplc="79344732">
      <w:numFmt w:val="bullet"/>
      <w:lvlText w:val="•"/>
      <w:lvlJc w:val="left"/>
      <w:pPr>
        <w:ind w:left="1679" w:hanging="219"/>
      </w:pPr>
      <w:rPr>
        <w:rFonts w:hint="default"/>
        <w:lang w:val="pl-PL" w:eastAsia="en-US" w:bidi="ar-SA"/>
      </w:rPr>
    </w:lvl>
    <w:lvl w:ilvl="6" w:tplc="D62E31FA">
      <w:numFmt w:val="bullet"/>
      <w:lvlText w:val="•"/>
      <w:lvlJc w:val="left"/>
      <w:pPr>
        <w:ind w:left="1954" w:hanging="219"/>
      </w:pPr>
      <w:rPr>
        <w:rFonts w:hint="default"/>
        <w:lang w:val="pl-PL" w:eastAsia="en-US" w:bidi="ar-SA"/>
      </w:rPr>
    </w:lvl>
    <w:lvl w:ilvl="7" w:tplc="C94035A0">
      <w:numFmt w:val="bullet"/>
      <w:lvlText w:val="•"/>
      <w:lvlJc w:val="left"/>
      <w:pPr>
        <w:ind w:left="2230" w:hanging="219"/>
      </w:pPr>
      <w:rPr>
        <w:rFonts w:hint="default"/>
        <w:lang w:val="pl-PL" w:eastAsia="en-US" w:bidi="ar-SA"/>
      </w:rPr>
    </w:lvl>
    <w:lvl w:ilvl="8" w:tplc="8DDA7052">
      <w:numFmt w:val="bullet"/>
      <w:lvlText w:val="•"/>
      <w:lvlJc w:val="left"/>
      <w:pPr>
        <w:ind w:left="2506" w:hanging="219"/>
      </w:pPr>
      <w:rPr>
        <w:rFonts w:hint="default"/>
        <w:lang w:val="pl-PL" w:eastAsia="en-US" w:bidi="ar-SA"/>
      </w:rPr>
    </w:lvl>
  </w:abstractNum>
  <w:abstractNum w:abstractNumId="38" w15:restartNumberingAfterBreak="0">
    <w:nsid w:val="66CD160E"/>
    <w:multiLevelType w:val="multilevel"/>
    <w:tmpl w:val="9F10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7D7A28"/>
    <w:multiLevelType w:val="hybridMultilevel"/>
    <w:tmpl w:val="6782739A"/>
    <w:lvl w:ilvl="0" w:tplc="6A106BE8">
      <w:numFmt w:val="bullet"/>
      <w:lvlText w:val=""/>
      <w:lvlJc w:val="left"/>
      <w:pPr>
        <w:ind w:left="248" w:hanging="1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58A7E8A">
      <w:numFmt w:val="bullet"/>
      <w:lvlText w:val="•"/>
      <w:lvlJc w:val="left"/>
      <w:pPr>
        <w:ind w:left="522" w:hanging="161"/>
      </w:pPr>
      <w:rPr>
        <w:rFonts w:hint="default"/>
        <w:lang w:val="pl-PL" w:eastAsia="en-US" w:bidi="ar-SA"/>
      </w:rPr>
    </w:lvl>
    <w:lvl w:ilvl="2" w:tplc="D4E86350">
      <w:numFmt w:val="bullet"/>
      <w:lvlText w:val="•"/>
      <w:lvlJc w:val="left"/>
      <w:pPr>
        <w:ind w:left="804" w:hanging="161"/>
      </w:pPr>
      <w:rPr>
        <w:rFonts w:hint="default"/>
        <w:lang w:val="pl-PL" w:eastAsia="en-US" w:bidi="ar-SA"/>
      </w:rPr>
    </w:lvl>
    <w:lvl w:ilvl="3" w:tplc="56BAB1CA">
      <w:numFmt w:val="bullet"/>
      <w:lvlText w:val="•"/>
      <w:lvlJc w:val="left"/>
      <w:pPr>
        <w:ind w:left="1086" w:hanging="161"/>
      </w:pPr>
      <w:rPr>
        <w:rFonts w:hint="default"/>
        <w:lang w:val="pl-PL" w:eastAsia="en-US" w:bidi="ar-SA"/>
      </w:rPr>
    </w:lvl>
    <w:lvl w:ilvl="4" w:tplc="05586B18">
      <w:numFmt w:val="bullet"/>
      <w:lvlText w:val="•"/>
      <w:lvlJc w:val="left"/>
      <w:pPr>
        <w:ind w:left="1368" w:hanging="161"/>
      </w:pPr>
      <w:rPr>
        <w:rFonts w:hint="default"/>
        <w:lang w:val="pl-PL" w:eastAsia="en-US" w:bidi="ar-SA"/>
      </w:rPr>
    </w:lvl>
    <w:lvl w:ilvl="5" w:tplc="FF701E60">
      <w:numFmt w:val="bullet"/>
      <w:lvlText w:val="•"/>
      <w:lvlJc w:val="left"/>
      <w:pPr>
        <w:ind w:left="1650" w:hanging="161"/>
      </w:pPr>
      <w:rPr>
        <w:rFonts w:hint="default"/>
        <w:lang w:val="pl-PL" w:eastAsia="en-US" w:bidi="ar-SA"/>
      </w:rPr>
    </w:lvl>
    <w:lvl w:ilvl="6" w:tplc="96247A9A">
      <w:numFmt w:val="bullet"/>
      <w:lvlText w:val="•"/>
      <w:lvlJc w:val="left"/>
      <w:pPr>
        <w:ind w:left="1932" w:hanging="161"/>
      </w:pPr>
      <w:rPr>
        <w:rFonts w:hint="default"/>
        <w:lang w:val="pl-PL" w:eastAsia="en-US" w:bidi="ar-SA"/>
      </w:rPr>
    </w:lvl>
    <w:lvl w:ilvl="7" w:tplc="033EAB2C">
      <w:numFmt w:val="bullet"/>
      <w:lvlText w:val="•"/>
      <w:lvlJc w:val="left"/>
      <w:pPr>
        <w:ind w:left="2214" w:hanging="161"/>
      </w:pPr>
      <w:rPr>
        <w:rFonts w:hint="default"/>
        <w:lang w:val="pl-PL" w:eastAsia="en-US" w:bidi="ar-SA"/>
      </w:rPr>
    </w:lvl>
    <w:lvl w:ilvl="8" w:tplc="26B2EA6A">
      <w:numFmt w:val="bullet"/>
      <w:lvlText w:val="•"/>
      <w:lvlJc w:val="left"/>
      <w:pPr>
        <w:ind w:left="2496" w:hanging="161"/>
      </w:pPr>
      <w:rPr>
        <w:rFonts w:hint="default"/>
        <w:lang w:val="pl-PL" w:eastAsia="en-US" w:bidi="ar-SA"/>
      </w:rPr>
    </w:lvl>
  </w:abstractNum>
  <w:abstractNum w:abstractNumId="40" w15:restartNumberingAfterBreak="0">
    <w:nsid w:val="6FB6745C"/>
    <w:multiLevelType w:val="hybridMultilevel"/>
    <w:tmpl w:val="A0766CD0"/>
    <w:lvl w:ilvl="0" w:tplc="C37E41E4">
      <w:numFmt w:val="bullet"/>
      <w:lvlText w:val=""/>
      <w:lvlJc w:val="left"/>
      <w:pPr>
        <w:ind w:left="307" w:hanging="21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8DC1294">
      <w:numFmt w:val="bullet"/>
      <w:lvlText w:val="•"/>
      <w:lvlJc w:val="left"/>
      <w:pPr>
        <w:ind w:left="575" w:hanging="219"/>
      </w:pPr>
      <w:rPr>
        <w:rFonts w:hint="default"/>
        <w:lang w:val="pl-PL" w:eastAsia="en-US" w:bidi="ar-SA"/>
      </w:rPr>
    </w:lvl>
    <w:lvl w:ilvl="2" w:tplc="25D83F48">
      <w:numFmt w:val="bullet"/>
      <w:lvlText w:val="•"/>
      <w:lvlJc w:val="left"/>
      <w:pPr>
        <w:ind w:left="851" w:hanging="219"/>
      </w:pPr>
      <w:rPr>
        <w:rFonts w:hint="default"/>
        <w:lang w:val="pl-PL" w:eastAsia="en-US" w:bidi="ar-SA"/>
      </w:rPr>
    </w:lvl>
    <w:lvl w:ilvl="3" w:tplc="2AD802B0">
      <w:numFmt w:val="bullet"/>
      <w:lvlText w:val="•"/>
      <w:lvlJc w:val="left"/>
      <w:pPr>
        <w:ind w:left="1127" w:hanging="219"/>
      </w:pPr>
      <w:rPr>
        <w:rFonts w:hint="default"/>
        <w:lang w:val="pl-PL" w:eastAsia="en-US" w:bidi="ar-SA"/>
      </w:rPr>
    </w:lvl>
    <w:lvl w:ilvl="4" w:tplc="72943886">
      <w:numFmt w:val="bullet"/>
      <w:lvlText w:val="•"/>
      <w:lvlJc w:val="left"/>
      <w:pPr>
        <w:ind w:left="1403" w:hanging="219"/>
      </w:pPr>
      <w:rPr>
        <w:rFonts w:hint="default"/>
        <w:lang w:val="pl-PL" w:eastAsia="en-US" w:bidi="ar-SA"/>
      </w:rPr>
    </w:lvl>
    <w:lvl w:ilvl="5" w:tplc="C650999E">
      <w:numFmt w:val="bullet"/>
      <w:lvlText w:val="•"/>
      <w:lvlJc w:val="left"/>
      <w:pPr>
        <w:ind w:left="1679" w:hanging="219"/>
      </w:pPr>
      <w:rPr>
        <w:rFonts w:hint="default"/>
        <w:lang w:val="pl-PL" w:eastAsia="en-US" w:bidi="ar-SA"/>
      </w:rPr>
    </w:lvl>
    <w:lvl w:ilvl="6" w:tplc="F16EBB76">
      <w:numFmt w:val="bullet"/>
      <w:lvlText w:val="•"/>
      <w:lvlJc w:val="left"/>
      <w:pPr>
        <w:ind w:left="1954" w:hanging="219"/>
      </w:pPr>
      <w:rPr>
        <w:rFonts w:hint="default"/>
        <w:lang w:val="pl-PL" w:eastAsia="en-US" w:bidi="ar-SA"/>
      </w:rPr>
    </w:lvl>
    <w:lvl w:ilvl="7" w:tplc="3E0E27E2">
      <w:numFmt w:val="bullet"/>
      <w:lvlText w:val="•"/>
      <w:lvlJc w:val="left"/>
      <w:pPr>
        <w:ind w:left="2230" w:hanging="219"/>
      </w:pPr>
      <w:rPr>
        <w:rFonts w:hint="default"/>
        <w:lang w:val="pl-PL" w:eastAsia="en-US" w:bidi="ar-SA"/>
      </w:rPr>
    </w:lvl>
    <w:lvl w:ilvl="8" w:tplc="62A838F6">
      <w:numFmt w:val="bullet"/>
      <w:lvlText w:val="•"/>
      <w:lvlJc w:val="left"/>
      <w:pPr>
        <w:ind w:left="2506" w:hanging="219"/>
      </w:pPr>
      <w:rPr>
        <w:rFonts w:hint="default"/>
        <w:lang w:val="pl-PL" w:eastAsia="en-US" w:bidi="ar-SA"/>
      </w:rPr>
    </w:lvl>
  </w:abstractNum>
  <w:abstractNum w:abstractNumId="41" w15:restartNumberingAfterBreak="0">
    <w:nsid w:val="6FB96A44"/>
    <w:multiLevelType w:val="multilevel"/>
    <w:tmpl w:val="F28C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094CFD"/>
    <w:multiLevelType w:val="multilevel"/>
    <w:tmpl w:val="7E3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5167FF"/>
    <w:multiLevelType w:val="multilevel"/>
    <w:tmpl w:val="CF82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33"/>
  </w:num>
  <w:num w:numId="4">
    <w:abstractNumId w:val="30"/>
  </w:num>
  <w:num w:numId="5">
    <w:abstractNumId w:val="4"/>
  </w:num>
  <w:num w:numId="6">
    <w:abstractNumId w:val="17"/>
  </w:num>
  <w:num w:numId="7">
    <w:abstractNumId w:val="36"/>
  </w:num>
  <w:num w:numId="8">
    <w:abstractNumId w:val="41"/>
  </w:num>
  <w:num w:numId="9">
    <w:abstractNumId w:val="38"/>
  </w:num>
  <w:num w:numId="10">
    <w:abstractNumId w:val="32"/>
  </w:num>
  <w:num w:numId="11">
    <w:abstractNumId w:val="10"/>
  </w:num>
  <w:num w:numId="12">
    <w:abstractNumId w:val="5"/>
  </w:num>
  <w:num w:numId="13">
    <w:abstractNumId w:val="2"/>
  </w:num>
  <w:num w:numId="14">
    <w:abstractNumId w:val="18"/>
  </w:num>
  <w:num w:numId="15">
    <w:abstractNumId w:val="18"/>
  </w:num>
  <w:num w:numId="16">
    <w:abstractNumId w:val="18"/>
  </w:num>
  <w:num w:numId="17">
    <w:abstractNumId w:val="35"/>
  </w:num>
  <w:num w:numId="18">
    <w:abstractNumId w:val="29"/>
  </w:num>
  <w:num w:numId="19">
    <w:abstractNumId w:val="23"/>
  </w:num>
  <w:num w:numId="20">
    <w:abstractNumId w:val="42"/>
  </w:num>
  <w:num w:numId="21">
    <w:abstractNumId w:val="3"/>
  </w:num>
  <w:num w:numId="22">
    <w:abstractNumId w:val="21"/>
  </w:num>
  <w:num w:numId="23">
    <w:abstractNumId w:val="7"/>
  </w:num>
  <w:num w:numId="24">
    <w:abstractNumId w:val="25"/>
  </w:num>
  <w:num w:numId="25">
    <w:abstractNumId w:val="31"/>
  </w:num>
  <w:num w:numId="26">
    <w:abstractNumId w:val="1"/>
  </w:num>
  <w:num w:numId="27">
    <w:abstractNumId w:val="24"/>
  </w:num>
  <w:num w:numId="28">
    <w:abstractNumId w:val="0"/>
  </w:num>
  <w:num w:numId="29">
    <w:abstractNumId w:val="28"/>
  </w:num>
  <w:num w:numId="30">
    <w:abstractNumId w:val="43"/>
  </w:num>
  <w:num w:numId="31">
    <w:abstractNumId w:val="12"/>
  </w:num>
  <w:num w:numId="32">
    <w:abstractNumId w:val="15"/>
  </w:num>
  <w:num w:numId="33">
    <w:abstractNumId w:val="34"/>
  </w:num>
  <w:num w:numId="34">
    <w:abstractNumId w:val="9"/>
  </w:num>
  <w:num w:numId="35">
    <w:abstractNumId w:val="8"/>
  </w:num>
  <w:num w:numId="36">
    <w:abstractNumId w:val="14"/>
  </w:num>
  <w:num w:numId="37">
    <w:abstractNumId w:val="26"/>
  </w:num>
  <w:num w:numId="38">
    <w:abstractNumId w:val="13"/>
  </w:num>
  <w:num w:numId="39">
    <w:abstractNumId w:val="39"/>
  </w:num>
  <w:num w:numId="40">
    <w:abstractNumId w:val="27"/>
  </w:num>
  <w:num w:numId="41">
    <w:abstractNumId w:val="37"/>
  </w:num>
  <w:num w:numId="42">
    <w:abstractNumId w:val="19"/>
  </w:num>
  <w:num w:numId="43">
    <w:abstractNumId w:val="22"/>
  </w:num>
  <w:num w:numId="44">
    <w:abstractNumId w:val="40"/>
  </w:num>
  <w:num w:numId="45">
    <w:abstractNumId w:val="20"/>
  </w:num>
  <w:num w:numId="46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C5"/>
    <w:rsid w:val="00016035"/>
    <w:rsid w:val="00025942"/>
    <w:rsid w:val="000261CE"/>
    <w:rsid w:val="000461D3"/>
    <w:rsid w:val="00051932"/>
    <w:rsid w:val="00053EC4"/>
    <w:rsid w:val="000A1A59"/>
    <w:rsid w:val="000B044F"/>
    <w:rsid w:val="000E7253"/>
    <w:rsid w:val="000F187F"/>
    <w:rsid w:val="00133EA0"/>
    <w:rsid w:val="001605E6"/>
    <w:rsid w:val="001A71FD"/>
    <w:rsid w:val="001B3306"/>
    <w:rsid w:val="001D05C5"/>
    <w:rsid w:val="001D43B5"/>
    <w:rsid w:val="001F3C0A"/>
    <w:rsid w:val="00295AB8"/>
    <w:rsid w:val="002C3ADA"/>
    <w:rsid w:val="002D62D8"/>
    <w:rsid w:val="00304843"/>
    <w:rsid w:val="00316352"/>
    <w:rsid w:val="0032240E"/>
    <w:rsid w:val="0032300E"/>
    <w:rsid w:val="00333EB6"/>
    <w:rsid w:val="00341AEB"/>
    <w:rsid w:val="00383278"/>
    <w:rsid w:val="00386EA5"/>
    <w:rsid w:val="003B746D"/>
    <w:rsid w:val="00486204"/>
    <w:rsid w:val="0049527B"/>
    <w:rsid w:val="004A42B1"/>
    <w:rsid w:val="004D66BA"/>
    <w:rsid w:val="004F2092"/>
    <w:rsid w:val="00504436"/>
    <w:rsid w:val="00543499"/>
    <w:rsid w:val="00550F48"/>
    <w:rsid w:val="00571C36"/>
    <w:rsid w:val="00580BD6"/>
    <w:rsid w:val="005A54B9"/>
    <w:rsid w:val="005B1A43"/>
    <w:rsid w:val="005B293E"/>
    <w:rsid w:val="00604BAD"/>
    <w:rsid w:val="00684799"/>
    <w:rsid w:val="0069639B"/>
    <w:rsid w:val="006E5CCA"/>
    <w:rsid w:val="007B61C5"/>
    <w:rsid w:val="007D0CE8"/>
    <w:rsid w:val="00885A69"/>
    <w:rsid w:val="008E0B63"/>
    <w:rsid w:val="00903C01"/>
    <w:rsid w:val="00920945"/>
    <w:rsid w:val="00927F8C"/>
    <w:rsid w:val="00931825"/>
    <w:rsid w:val="00981082"/>
    <w:rsid w:val="00997C10"/>
    <w:rsid w:val="009F1D33"/>
    <w:rsid w:val="00A653EE"/>
    <w:rsid w:val="00A65E66"/>
    <w:rsid w:val="00A94DF7"/>
    <w:rsid w:val="00AC091B"/>
    <w:rsid w:val="00AC4B25"/>
    <w:rsid w:val="00AC7C18"/>
    <w:rsid w:val="00B87FE7"/>
    <w:rsid w:val="00BB032E"/>
    <w:rsid w:val="00BE28F4"/>
    <w:rsid w:val="00C36695"/>
    <w:rsid w:val="00C53D9E"/>
    <w:rsid w:val="00C62A88"/>
    <w:rsid w:val="00CB1BBF"/>
    <w:rsid w:val="00CC5795"/>
    <w:rsid w:val="00D20E4C"/>
    <w:rsid w:val="00D53958"/>
    <w:rsid w:val="00D83F33"/>
    <w:rsid w:val="00DD7520"/>
    <w:rsid w:val="00E16F8E"/>
    <w:rsid w:val="00E771CB"/>
    <w:rsid w:val="00ED0739"/>
    <w:rsid w:val="00F12BB9"/>
    <w:rsid w:val="00F13E0B"/>
    <w:rsid w:val="00F71C55"/>
    <w:rsid w:val="00F87AF5"/>
    <w:rsid w:val="00F91BC8"/>
    <w:rsid w:val="00FC03DF"/>
    <w:rsid w:val="00FE101E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F88C"/>
  <w15:chartTrackingRefBased/>
  <w15:docId w15:val="{CB6D5F2B-8225-4CD2-B6F7-3A5063E9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261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6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261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61C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0261C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ny"/>
    <w:rsid w:val="0002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paragraph"/>
    <w:basedOn w:val="Normalny"/>
    <w:rsid w:val="0002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261C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261C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61CE"/>
    <w:rPr>
      <w:color w:val="800080"/>
      <w:u w:val="single"/>
    </w:rPr>
  </w:style>
  <w:style w:type="paragraph" w:styleId="Akapitzlist">
    <w:name w:val="List Paragraph"/>
    <w:basedOn w:val="Normalny"/>
    <w:uiPriority w:val="1"/>
    <w:qFormat/>
    <w:rsid w:val="00543499"/>
    <w:pPr>
      <w:ind w:left="720"/>
      <w:contextualSpacing/>
    </w:pPr>
  </w:style>
  <w:style w:type="paragraph" w:styleId="Bezodstpw">
    <w:name w:val="No Spacing"/>
    <w:uiPriority w:val="1"/>
    <w:qFormat/>
    <w:rsid w:val="002D62D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5B1A43"/>
    <w:pPr>
      <w:widowControl w:val="0"/>
      <w:autoSpaceDE w:val="0"/>
      <w:autoSpaceDN w:val="0"/>
      <w:spacing w:after="0" w:line="240" w:lineRule="auto"/>
      <w:ind w:left="7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1A43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7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0">
    <w:name w:val="Table Paragraph"/>
    <w:basedOn w:val="Normalny"/>
    <w:uiPriority w:val="1"/>
    <w:qFormat/>
    <w:rsid w:val="00E771C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uiPriority w:val="1"/>
    <w:qFormat/>
    <w:rsid w:val="00AC091B"/>
    <w:pPr>
      <w:widowControl w:val="0"/>
      <w:autoSpaceDE w:val="0"/>
      <w:autoSpaceDN w:val="0"/>
      <w:spacing w:after="0" w:line="240" w:lineRule="auto"/>
      <w:ind w:left="79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niki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34</Pages>
  <Words>13533</Words>
  <Characters>81203</Characters>
  <Application>Microsoft Office Word</Application>
  <DocSecurity>0</DocSecurity>
  <Lines>676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Słomińska</dc:creator>
  <cp:keywords/>
  <dc:description/>
  <cp:lastModifiedBy>Sabina Słomińska</cp:lastModifiedBy>
  <cp:revision>83</cp:revision>
  <dcterms:created xsi:type="dcterms:W3CDTF">2024-04-03T10:35:00Z</dcterms:created>
  <dcterms:modified xsi:type="dcterms:W3CDTF">2024-04-08T08:34:00Z</dcterms:modified>
</cp:coreProperties>
</file>